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B3" w:rsidRDefault="008469B3" w:rsidP="008469B3">
      <w:pPr>
        <w:jc w:val="right"/>
        <w:rPr>
          <w:rFonts w:ascii="Times New Roman" w:hAnsi="Times New Roman"/>
          <w:sz w:val="28"/>
          <w:szCs w:val="28"/>
        </w:rPr>
      </w:pPr>
      <w:r>
        <w:rPr>
          <w:rFonts w:ascii="Times New Roman" w:hAnsi="Times New Roman"/>
          <w:sz w:val="28"/>
          <w:szCs w:val="28"/>
        </w:rPr>
        <w:t>Утверждены</w:t>
      </w:r>
    </w:p>
    <w:p w:rsidR="008469B3" w:rsidRDefault="008469B3" w:rsidP="008469B3">
      <w:pPr>
        <w:jc w:val="right"/>
        <w:rPr>
          <w:rFonts w:ascii="Times New Roman" w:hAnsi="Times New Roman"/>
          <w:sz w:val="28"/>
          <w:szCs w:val="28"/>
        </w:rPr>
      </w:pPr>
      <w:r>
        <w:rPr>
          <w:rFonts w:ascii="Times New Roman" w:hAnsi="Times New Roman"/>
          <w:sz w:val="28"/>
          <w:szCs w:val="28"/>
        </w:rPr>
        <w:t xml:space="preserve">решением Собрания представителей </w:t>
      </w:r>
    </w:p>
    <w:p w:rsidR="008469B3" w:rsidRDefault="008469B3" w:rsidP="008469B3">
      <w:pPr>
        <w:jc w:val="right"/>
        <w:rPr>
          <w:rFonts w:ascii="Times New Roman" w:hAnsi="Times New Roman"/>
          <w:sz w:val="28"/>
          <w:szCs w:val="28"/>
        </w:rPr>
      </w:pPr>
      <w:r>
        <w:rPr>
          <w:rFonts w:ascii="Times New Roman" w:hAnsi="Times New Roman"/>
          <w:sz w:val="28"/>
          <w:szCs w:val="28"/>
        </w:rPr>
        <w:t xml:space="preserve">сельского поселения </w:t>
      </w:r>
      <w:r w:rsidR="00741ABF">
        <w:rPr>
          <w:rFonts w:ascii="Times New Roman" w:hAnsi="Times New Roman"/>
          <w:sz w:val="28"/>
          <w:szCs w:val="28"/>
        </w:rPr>
        <w:t xml:space="preserve">Чувашское </w:t>
      </w:r>
      <w:proofErr w:type="spellStart"/>
      <w:r w:rsidR="00741ABF">
        <w:rPr>
          <w:rFonts w:ascii="Times New Roman" w:hAnsi="Times New Roman"/>
          <w:sz w:val="28"/>
          <w:szCs w:val="28"/>
        </w:rPr>
        <w:t>Урметьево</w:t>
      </w:r>
      <w:proofErr w:type="spellEnd"/>
    </w:p>
    <w:p w:rsidR="008469B3" w:rsidRDefault="008469B3" w:rsidP="008469B3">
      <w:pPr>
        <w:jc w:val="right"/>
        <w:rPr>
          <w:rFonts w:ascii="Times New Roman" w:hAnsi="Times New Roman"/>
          <w:sz w:val="28"/>
          <w:szCs w:val="28"/>
        </w:rPr>
      </w:pPr>
      <w:r>
        <w:rPr>
          <w:rFonts w:ascii="Times New Roman" w:hAnsi="Times New Roman"/>
          <w:sz w:val="28"/>
          <w:szCs w:val="28"/>
        </w:rPr>
        <w:t>муниципального района Челно-Вершинский</w:t>
      </w:r>
    </w:p>
    <w:p w:rsidR="008469B3" w:rsidRDefault="008469B3" w:rsidP="008469B3">
      <w:pPr>
        <w:jc w:val="right"/>
        <w:rPr>
          <w:rFonts w:ascii="Times New Roman" w:hAnsi="Times New Roman"/>
          <w:sz w:val="28"/>
          <w:szCs w:val="28"/>
        </w:rPr>
      </w:pPr>
      <w:r>
        <w:rPr>
          <w:rFonts w:ascii="Times New Roman" w:hAnsi="Times New Roman"/>
          <w:sz w:val="28"/>
          <w:szCs w:val="28"/>
        </w:rPr>
        <w:t>Самарской области</w:t>
      </w:r>
    </w:p>
    <w:p w:rsidR="008469B3" w:rsidRPr="00795B92" w:rsidRDefault="00DB35A0" w:rsidP="008469B3">
      <w:pPr>
        <w:jc w:val="right"/>
        <w:rPr>
          <w:rFonts w:ascii="Times New Roman" w:hAnsi="Times New Roman"/>
          <w:b/>
          <w:sz w:val="28"/>
          <w:szCs w:val="28"/>
        </w:rPr>
      </w:pPr>
      <w:r>
        <w:rPr>
          <w:rFonts w:ascii="Times New Roman" w:hAnsi="Times New Roman"/>
          <w:sz w:val="28"/>
          <w:szCs w:val="28"/>
        </w:rPr>
        <w:t xml:space="preserve">№ </w:t>
      </w:r>
      <w:r w:rsidR="00741ABF">
        <w:rPr>
          <w:rFonts w:ascii="Times New Roman" w:hAnsi="Times New Roman"/>
          <w:sz w:val="28"/>
          <w:szCs w:val="28"/>
        </w:rPr>
        <w:t>85</w:t>
      </w:r>
      <w:r w:rsidR="008469B3">
        <w:rPr>
          <w:rFonts w:ascii="Times New Roman" w:hAnsi="Times New Roman"/>
          <w:sz w:val="28"/>
          <w:szCs w:val="28"/>
        </w:rPr>
        <w:t xml:space="preserve"> от «</w:t>
      </w:r>
      <w:r>
        <w:rPr>
          <w:rFonts w:ascii="Times New Roman" w:hAnsi="Times New Roman"/>
          <w:sz w:val="28"/>
          <w:szCs w:val="28"/>
        </w:rPr>
        <w:t>2</w:t>
      </w:r>
      <w:r w:rsidR="00741ABF">
        <w:rPr>
          <w:rFonts w:ascii="Times New Roman" w:hAnsi="Times New Roman"/>
          <w:sz w:val="28"/>
          <w:szCs w:val="28"/>
        </w:rPr>
        <w:t>7</w:t>
      </w:r>
      <w:r w:rsidR="008469B3">
        <w:rPr>
          <w:rFonts w:ascii="Times New Roman" w:hAnsi="Times New Roman"/>
          <w:sz w:val="28"/>
          <w:szCs w:val="28"/>
        </w:rPr>
        <w:t>»</w:t>
      </w:r>
      <w:r>
        <w:rPr>
          <w:rFonts w:ascii="Times New Roman" w:hAnsi="Times New Roman"/>
          <w:sz w:val="28"/>
          <w:szCs w:val="28"/>
        </w:rPr>
        <w:t xml:space="preserve"> декабря</w:t>
      </w:r>
      <w:r w:rsidR="008469B3">
        <w:rPr>
          <w:rFonts w:ascii="Times New Roman" w:hAnsi="Times New Roman"/>
          <w:sz w:val="28"/>
          <w:szCs w:val="28"/>
        </w:rPr>
        <w:t xml:space="preserve"> 2013 год</w:t>
      </w: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215774" w:rsidRPr="008D5B7C" w:rsidRDefault="00215774" w:rsidP="007031A2">
      <w:pPr>
        <w:rPr>
          <w:rFonts w:ascii="Times New Roman" w:hAnsi="Times New Roman"/>
          <w:b/>
          <w:sz w:val="28"/>
          <w:szCs w:val="28"/>
        </w:rPr>
      </w:pPr>
    </w:p>
    <w:p w:rsidR="007031A2" w:rsidRPr="008D5B7C" w:rsidRDefault="00215774" w:rsidP="00215774">
      <w:pPr>
        <w:jc w:val="center"/>
        <w:rPr>
          <w:rFonts w:ascii="Times New Roman" w:hAnsi="Times New Roman"/>
          <w:b/>
          <w:bCs/>
          <w:caps/>
          <w:sz w:val="44"/>
          <w:szCs w:val="44"/>
        </w:rPr>
      </w:pPr>
      <w:r w:rsidRPr="008D5B7C">
        <w:rPr>
          <w:rFonts w:ascii="Times New Roman" w:hAnsi="Times New Roman"/>
          <w:b/>
          <w:bCs/>
          <w:caps/>
          <w:sz w:val="44"/>
          <w:szCs w:val="44"/>
        </w:rPr>
        <w:t xml:space="preserve">Правила </w:t>
      </w:r>
      <w:r w:rsidRPr="008D5B7C">
        <w:rPr>
          <w:rFonts w:ascii="Times New Roman" w:hAnsi="Times New Roman"/>
          <w:b/>
          <w:bCs/>
          <w:caps/>
          <w:sz w:val="44"/>
          <w:szCs w:val="44"/>
        </w:rPr>
        <w:br/>
        <w:t>землепользования и застройки</w:t>
      </w:r>
    </w:p>
    <w:p w:rsidR="00215774" w:rsidRPr="008D5B7C" w:rsidRDefault="00215774" w:rsidP="00215774">
      <w:pPr>
        <w:jc w:val="center"/>
        <w:rPr>
          <w:rFonts w:ascii="Times New Roman" w:hAnsi="Times New Roman"/>
          <w:b/>
          <w:bCs/>
          <w:caps/>
          <w:sz w:val="44"/>
          <w:szCs w:val="44"/>
        </w:rPr>
      </w:pPr>
      <w:r w:rsidRPr="008D5B7C">
        <w:rPr>
          <w:rFonts w:ascii="Times New Roman" w:hAnsi="Times New Roman"/>
          <w:b/>
          <w:bCs/>
          <w:caps/>
          <w:sz w:val="44"/>
          <w:szCs w:val="44"/>
        </w:rPr>
        <w:t>сельского поселения</w:t>
      </w:r>
    </w:p>
    <w:p w:rsidR="00215774" w:rsidRPr="008D5B7C" w:rsidRDefault="00741ABF" w:rsidP="00215774">
      <w:pPr>
        <w:jc w:val="center"/>
        <w:rPr>
          <w:rFonts w:ascii="Times New Roman" w:hAnsi="Times New Roman"/>
          <w:b/>
          <w:bCs/>
          <w:caps/>
          <w:sz w:val="44"/>
          <w:szCs w:val="44"/>
        </w:rPr>
      </w:pPr>
      <w:r>
        <w:rPr>
          <w:rFonts w:ascii="Times New Roman" w:hAnsi="Times New Roman"/>
          <w:b/>
          <w:bCs/>
          <w:caps/>
          <w:sz w:val="44"/>
          <w:szCs w:val="44"/>
        </w:rPr>
        <w:t>ЧУВАШСКОЕ УРМЕТЬЕВО</w:t>
      </w:r>
    </w:p>
    <w:p w:rsidR="008E6457" w:rsidRPr="00DB35A0" w:rsidRDefault="00215774" w:rsidP="00215774">
      <w:pPr>
        <w:jc w:val="center"/>
        <w:rPr>
          <w:rFonts w:ascii="Times New Roman" w:hAnsi="Times New Roman"/>
          <w:b/>
          <w:bCs/>
          <w:caps/>
          <w:sz w:val="44"/>
          <w:szCs w:val="44"/>
        </w:rPr>
      </w:pPr>
      <w:r w:rsidRPr="008D5B7C">
        <w:rPr>
          <w:rFonts w:ascii="Times New Roman" w:hAnsi="Times New Roman"/>
          <w:b/>
          <w:bCs/>
          <w:caps/>
          <w:sz w:val="44"/>
          <w:szCs w:val="44"/>
        </w:rPr>
        <w:t>муницип</w:t>
      </w:r>
      <w:r w:rsidR="008E6457">
        <w:rPr>
          <w:rFonts w:ascii="Times New Roman" w:hAnsi="Times New Roman"/>
          <w:b/>
          <w:bCs/>
          <w:caps/>
          <w:sz w:val="44"/>
          <w:szCs w:val="44"/>
        </w:rPr>
        <w:t>ального района</w:t>
      </w:r>
    </w:p>
    <w:p w:rsidR="00215774" w:rsidRPr="008D5B7C" w:rsidRDefault="00C96FA4" w:rsidP="00215774">
      <w:pPr>
        <w:jc w:val="center"/>
        <w:rPr>
          <w:rFonts w:ascii="Times New Roman" w:hAnsi="Times New Roman"/>
          <w:b/>
          <w:bCs/>
          <w:caps/>
          <w:sz w:val="44"/>
          <w:szCs w:val="44"/>
        </w:rPr>
      </w:pPr>
      <w:r>
        <w:rPr>
          <w:rFonts w:ascii="Times New Roman" w:hAnsi="Times New Roman"/>
          <w:b/>
          <w:bCs/>
          <w:caps/>
          <w:sz w:val="44"/>
          <w:szCs w:val="44"/>
        </w:rPr>
        <w:t>Челно-Вершинский</w:t>
      </w:r>
    </w:p>
    <w:p w:rsidR="00215774" w:rsidRPr="008D5B7C" w:rsidRDefault="00215774" w:rsidP="00215774">
      <w:pPr>
        <w:jc w:val="center"/>
        <w:rPr>
          <w:rFonts w:ascii="Times New Roman" w:hAnsi="Times New Roman"/>
          <w:b/>
          <w:bCs/>
          <w:caps/>
          <w:sz w:val="44"/>
          <w:szCs w:val="44"/>
        </w:rPr>
      </w:pPr>
      <w:r w:rsidRPr="008D5B7C">
        <w:rPr>
          <w:rFonts w:ascii="Times New Roman" w:hAnsi="Times New Roman"/>
          <w:b/>
          <w:bCs/>
          <w:caps/>
          <w:sz w:val="44"/>
          <w:szCs w:val="44"/>
        </w:rPr>
        <w:t>Самарской области</w:t>
      </w:r>
    </w:p>
    <w:p w:rsidR="007031A2" w:rsidRPr="008D5B7C" w:rsidRDefault="007031A2" w:rsidP="007031A2">
      <w:pPr>
        <w:rPr>
          <w:rFonts w:ascii="Times New Roman" w:hAnsi="Times New Roman"/>
          <w:sz w:val="28"/>
          <w:szCs w:val="28"/>
        </w:rPr>
      </w:pPr>
    </w:p>
    <w:p w:rsidR="007E48C2" w:rsidRPr="008D5B7C" w:rsidRDefault="007E48C2" w:rsidP="007031A2">
      <w:pPr>
        <w:rPr>
          <w:rFonts w:ascii="Times New Roman" w:hAnsi="Times New Roman"/>
          <w:sz w:val="16"/>
          <w:szCs w:val="16"/>
        </w:rPr>
      </w:pPr>
      <w:r w:rsidRPr="008D5B7C">
        <w:rPr>
          <w:rFonts w:ascii="Times New Roman" w:hAnsi="Times New Roman"/>
          <w:sz w:val="28"/>
          <w:szCs w:val="28"/>
        </w:rPr>
        <w:br w:type="page"/>
      </w:r>
    </w:p>
    <w:p w:rsidR="007031A2" w:rsidRPr="008D5B7C" w:rsidRDefault="007031A2" w:rsidP="007E48C2">
      <w:pPr>
        <w:pStyle w:val="-12"/>
        <w:numPr>
          <w:ilvl w:val="0"/>
          <w:numId w:val="2"/>
        </w:numPr>
        <w:tabs>
          <w:tab w:val="left" w:pos="1560"/>
        </w:tabs>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Порядок применения правил землепользования и застройки</w:t>
      </w:r>
      <w:r w:rsidR="000E4D23" w:rsidRPr="008D5B7C">
        <w:rPr>
          <w:rFonts w:ascii="Times New Roman" w:hAnsi="Times New Roman"/>
          <w:b/>
          <w:bCs/>
          <w:caps/>
          <w:sz w:val="28"/>
          <w:szCs w:val="28"/>
        </w:rPr>
        <w:t xml:space="preserve"> сельского поселения </w:t>
      </w:r>
      <w:r w:rsidR="00741ABF">
        <w:rPr>
          <w:rFonts w:ascii="Times New Roman" w:hAnsi="Times New Roman"/>
          <w:b/>
          <w:bCs/>
          <w:caps/>
          <w:sz w:val="28"/>
          <w:szCs w:val="28"/>
        </w:rPr>
        <w:t>Чувашское урметьево</w:t>
      </w:r>
      <w:r w:rsidR="000E4D23" w:rsidRPr="008D5B7C">
        <w:rPr>
          <w:rFonts w:ascii="Times New Roman" w:hAnsi="Times New Roman"/>
          <w:b/>
          <w:bCs/>
          <w:caps/>
          <w:sz w:val="28"/>
          <w:szCs w:val="28"/>
        </w:rPr>
        <w:t xml:space="preserve"> муниципального района </w:t>
      </w:r>
      <w:r w:rsidR="00C96FA4">
        <w:rPr>
          <w:rFonts w:ascii="Times New Roman" w:hAnsi="Times New Roman"/>
          <w:b/>
          <w:bCs/>
          <w:caps/>
          <w:sz w:val="28"/>
          <w:szCs w:val="28"/>
        </w:rPr>
        <w:t>Челно-Вершинский</w:t>
      </w:r>
      <w:r w:rsidR="000E4D23" w:rsidRPr="008D5B7C">
        <w:rPr>
          <w:rFonts w:ascii="Times New Roman" w:hAnsi="Times New Roman"/>
          <w:b/>
          <w:bCs/>
          <w:caps/>
          <w:sz w:val="28"/>
          <w:szCs w:val="28"/>
        </w:rPr>
        <w:t xml:space="preserve"> самарской области</w:t>
      </w:r>
    </w:p>
    <w:p w:rsidR="007031A2" w:rsidRPr="008D5B7C" w:rsidRDefault="000E4D23" w:rsidP="007E48C2">
      <w:pPr>
        <w:pStyle w:val="-12"/>
        <w:numPr>
          <w:ilvl w:val="1"/>
          <w:numId w:val="3"/>
        </w:numPr>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 xml:space="preserve">Общие положения о землепользовании и застройке </w:t>
      </w:r>
      <w:r w:rsidR="005F3BE4" w:rsidRPr="008D5B7C">
        <w:rPr>
          <w:rFonts w:ascii="Times New Roman" w:hAnsi="Times New Roman"/>
          <w:b/>
          <w:sz w:val="28"/>
          <w:szCs w:val="28"/>
        </w:rPr>
        <w:br/>
      </w:r>
      <w:r w:rsidRPr="008D5B7C">
        <w:rPr>
          <w:rFonts w:ascii="Times New Roman" w:hAnsi="Times New Roman"/>
          <w:b/>
          <w:sz w:val="28"/>
          <w:szCs w:val="28"/>
        </w:rPr>
        <w:t>в поселении</w:t>
      </w:r>
    </w:p>
    <w:p w:rsidR="000E4D23" w:rsidRPr="008D5B7C" w:rsidRDefault="000E4D23" w:rsidP="007E48C2">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Предмет правил землепользования и застройки</w:t>
      </w:r>
    </w:p>
    <w:p w:rsidR="001F4210" w:rsidRPr="008D5B7C" w:rsidRDefault="001F4210" w:rsidP="007E48C2">
      <w:pPr>
        <w:pStyle w:val="-12"/>
        <w:numPr>
          <w:ilvl w:val="3"/>
          <w:numId w:val="5"/>
        </w:numPr>
        <w:tabs>
          <w:tab w:val="left" w:pos="1134"/>
        </w:tabs>
        <w:spacing w:line="360" w:lineRule="auto"/>
        <w:ind w:firstLine="709"/>
        <w:jc w:val="both"/>
        <w:rPr>
          <w:rFonts w:ascii="Times New Roman" w:hAnsi="Times New Roman"/>
          <w:b/>
          <w:sz w:val="28"/>
          <w:szCs w:val="28"/>
        </w:rPr>
      </w:pPr>
      <w:r w:rsidRPr="008D5B7C">
        <w:rPr>
          <w:rFonts w:ascii="Times New Roman" w:hAnsi="Times New Roman"/>
          <w:sz w:val="28"/>
          <w:u w:color="FFFFFF"/>
        </w:rPr>
        <w:t xml:space="preserve">Правила землепользования и застройки сельского поселения </w:t>
      </w:r>
      <w:r w:rsidR="00741ABF">
        <w:rPr>
          <w:rFonts w:ascii="Times New Roman" w:hAnsi="Times New Roman"/>
          <w:sz w:val="28"/>
          <w:szCs w:val="28"/>
        </w:rPr>
        <w:t>Ч</w:t>
      </w:r>
      <w:r w:rsidR="00741ABF">
        <w:rPr>
          <w:rFonts w:ascii="Times New Roman" w:hAnsi="Times New Roman"/>
          <w:sz w:val="28"/>
          <w:szCs w:val="28"/>
        </w:rPr>
        <w:t>у</w:t>
      </w:r>
      <w:r w:rsidR="00741ABF">
        <w:rPr>
          <w:rFonts w:ascii="Times New Roman" w:hAnsi="Times New Roman"/>
          <w:sz w:val="28"/>
          <w:szCs w:val="28"/>
        </w:rPr>
        <w:t>вашское Урметьево</w:t>
      </w:r>
      <w:r w:rsidRPr="008D5B7C">
        <w:rPr>
          <w:rFonts w:ascii="Times New Roman" w:hAnsi="Times New Roman"/>
          <w:sz w:val="28"/>
          <w:u w:color="FFFFFF"/>
        </w:rPr>
        <w:t xml:space="preserve"> муниципального района </w:t>
      </w:r>
      <w:r w:rsidR="00C96FA4">
        <w:rPr>
          <w:rFonts w:ascii="Times New Roman" w:hAnsi="Times New Roman"/>
          <w:sz w:val="28"/>
          <w:u w:color="FFFFFF"/>
        </w:rPr>
        <w:t>Челно-Вершинский</w:t>
      </w:r>
      <w:r w:rsidRPr="008D5B7C">
        <w:rPr>
          <w:rFonts w:ascii="Times New Roman" w:hAnsi="Times New Roman"/>
          <w:sz w:val="28"/>
          <w:u w:color="FFFFFF"/>
        </w:rPr>
        <w:t xml:space="preserve"> Самарской области (далее – Правила) являются документом градостроительного зон</w:t>
      </w:r>
      <w:r w:rsidRPr="008D5B7C">
        <w:rPr>
          <w:rFonts w:ascii="Times New Roman" w:hAnsi="Times New Roman"/>
          <w:sz w:val="28"/>
          <w:u w:color="FFFFFF"/>
        </w:rPr>
        <w:t>и</w:t>
      </w:r>
      <w:r w:rsidRPr="008D5B7C">
        <w:rPr>
          <w:rFonts w:ascii="Times New Roman" w:hAnsi="Times New Roman"/>
          <w:sz w:val="28"/>
          <w:u w:color="FFFFFF"/>
        </w:rPr>
        <w:t xml:space="preserve">рования сельского поселения </w:t>
      </w:r>
      <w:r w:rsidR="00741ABF">
        <w:rPr>
          <w:rFonts w:ascii="Times New Roman" w:hAnsi="Times New Roman"/>
          <w:sz w:val="28"/>
          <w:szCs w:val="28"/>
        </w:rPr>
        <w:t xml:space="preserve">Чувашское </w:t>
      </w:r>
      <w:proofErr w:type="spellStart"/>
      <w:r w:rsidR="00741ABF">
        <w:rPr>
          <w:rFonts w:ascii="Times New Roman" w:hAnsi="Times New Roman"/>
          <w:sz w:val="28"/>
          <w:szCs w:val="28"/>
        </w:rPr>
        <w:t>Урметьево</w:t>
      </w:r>
      <w:proofErr w:type="spellEnd"/>
      <w:r w:rsidRPr="008D5B7C">
        <w:rPr>
          <w:rFonts w:ascii="Times New Roman" w:hAnsi="Times New Roman"/>
          <w:sz w:val="28"/>
          <w:u w:color="FFFFFF"/>
        </w:rPr>
        <w:t xml:space="preserve"> муниципального района </w:t>
      </w:r>
      <w:proofErr w:type="spellStart"/>
      <w:r w:rsidR="00C96FA4">
        <w:rPr>
          <w:rFonts w:ascii="Times New Roman" w:hAnsi="Times New Roman"/>
          <w:sz w:val="28"/>
          <w:u w:color="FFFFFF"/>
        </w:rPr>
        <w:t>Челно-Вершинский</w:t>
      </w:r>
      <w:proofErr w:type="spellEnd"/>
      <w:r w:rsidRPr="008D5B7C">
        <w:rPr>
          <w:rFonts w:ascii="Times New Roman" w:hAnsi="Times New Roman"/>
          <w:sz w:val="28"/>
          <w:u w:color="FFFFFF"/>
        </w:rPr>
        <w:t xml:space="preserve"> Самарской области (далее – поселение), устанавлива</w:t>
      </w:r>
      <w:r w:rsidRPr="008D5B7C">
        <w:rPr>
          <w:rFonts w:ascii="Times New Roman" w:hAnsi="Times New Roman"/>
          <w:sz w:val="28"/>
          <w:u w:color="FFFFFF"/>
        </w:rPr>
        <w:t>ю</w:t>
      </w:r>
      <w:r w:rsidRPr="008D5B7C">
        <w:rPr>
          <w:rFonts w:ascii="Times New Roman" w:hAnsi="Times New Roman"/>
          <w:sz w:val="28"/>
          <w:u w:color="FFFFFF"/>
        </w:rPr>
        <w:t>щим территориальные зоны, градостроительные регламенты, порядок пр</w:t>
      </w:r>
      <w:r w:rsidRPr="008D5B7C">
        <w:rPr>
          <w:rFonts w:ascii="Times New Roman" w:hAnsi="Times New Roman"/>
          <w:sz w:val="28"/>
          <w:u w:color="FFFFFF"/>
        </w:rPr>
        <w:t>и</w:t>
      </w:r>
      <w:r w:rsidRPr="008D5B7C">
        <w:rPr>
          <w:rFonts w:ascii="Times New Roman" w:hAnsi="Times New Roman"/>
          <w:sz w:val="28"/>
          <w:u w:color="FFFFFF"/>
        </w:rPr>
        <w:t>менения Правил и внесения в них изменений.</w:t>
      </w:r>
    </w:p>
    <w:p w:rsidR="001F4210" w:rsidRPr="008D5B7C" w:rsidRDefault="001F4210" w:rsidP="007E48C2">
      <w:pPr>
        <w:pStyle w:val="-12"/>
        <w:numPr>
          <w:ilvl w:val="3"/>
          <w:numId w:val="5"/>
        </w:numPr>
        <w:tabs>
          <w:tab w:val="left" w:pos="1134"/>
        </w:tabs>
        <w:spacing w:line="360" w:lineRule="auto"/>
        <w:ind w:firstLine="709"/>
        <w:jc w:val="both"/>
        <w:rPr>
          <w:rFonts w:ascii="Times New Roman" w:hAnsi="Times New Roman"/>
          <w:b/>
          <w:sz w:val="28"/>
          <w:szCs w:val="28"/>
        </w:rPr>
      </w:pPr>
      <w:r w:rsidRPr="008D5B7C">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w:t>
      </w:r>
      <w:r w:rsidRPr="008D5B7C">
        <w:rPr>
          <w:rFonts w:ascii="Times New Roman" w:hAnsi="Times New Roman"/>
          <w:sz w:val="28"/>
          <w:u w:color="FFFFFF"/>
        </w:rPr>
        <w:t>е</w:t>
      </w:r>
      <w:r w:rsidRPr="008D5B7C">
        <w:rPr>
          <w:rFonts w:ascii="Times New Roman" w:hAnsi="Times New Roman"/>
          <w:sz w:val="28"/>
          <w:u w:color="FFFFFF"/>
        </w:rPr>
        <w:t>ральным законом «Об общих принципах организации местного самоупра</w:t>
      </w:r>
      <w:r w:rsidRPr="008D5B7C">
        <w:rPr>
          <w:rFonts w:ascii="Times New Roman" w:hAnsi="Times New Roman"/>
          <w:sz w:val="28"/>
          <w:u w:color="FFFFFF"/>
        </w:rPr>
        <w:t>в</w:t>
      </w:r>
      <w:r w:rsidRPr="008D5B7C">
        <w:rPr>
          <w:rFonts w:ascii="Times New Roman" w:hAnsi="Times New Roman"/>
          <w:sz w:val="28"/>
          <w:u w:color="FFFFFF"/>
        </w:rPr>
        <w:t>ления в Российской Федерации» иными законами и нормативными правов</w:t>
      </w:r>
      <w:r w:rsidRPr="008D5B7C">
        <w:rPr>
          <w:rFonts w:ascii="Times New Roman" w:hAnsi="Times New Roman"/>
          <w:sz w:val="28"/>
          <w:u w:color="FFFFFF"/>
        </w:rPr>
        <w:t>ы</w:t>
      </w:r>
      <w:r w:rsidRPr="008D5B7C">
        <w:rPr>
          <w:rFonts w:ascii="Times New Roman" w:hAnsi="Times New Roman"/>
          <w:sz w:val="28"/>
          <w:u w:color="FFFFFF"/>
        </w:rPr>
        <w:t>ми актами Российской Федерации, законами и иными нормативными прав</w:t>
      </w:r>
      <w:r w:rsidRPr="008D5B7C">
        <w:rPr>
          <w:rFonts w:ascii="Times New Roman" w:hAnsi="Times New Roman"/>
          <w:sz w:val="28"/>
          <w:u w:color="FFFFFF"/>
        </w:rPr>
        <w:t>о</w:t>
      </w:r>
      <w:r w:rsidRPr="008D5B7C">
        <w:rPr>
          <w:rFonts w:ascii="Times New Roman" w:hAnsi="Times New Roman"/>
          <w:sz w:val="28"/>
          <w:u w:color="FFFFFF"/>
        </w:rPr>
        <w:t>выми актами Самарской области, Уставом поселения, иными муниципал</w:t>
      </w:r>
      <w:r w:rsidRPr="008D5B7C">
        <w:rPr>
          <w:rFonts w:ascii="Times New Roman" w:hAnsi="Times New Roman"/>
          <w:sz w:val="28"/>
          <w:u w:color="FFFFFF"/>
        </w:rPr>
        <w:t>ь</w:t>
      </w:r>
      <w:r w:rsidRPr="008D5B7C">
        <w:rPr>
          <w:rFonts w:ascii="Times New Roman" w:hAnsi="Times New Roman"/>
          <w:sz w:val="28"/>
          <w:u w:color="FFFFFF"/>
        </w:rPr>
        <w:t>ными нормативными правовыми актами поселения.</w:t>
      </w:r>
    </w:p>
    <w:p w:rsidR="001F4210" w:rsidRPr="008D5B7C" w:rsidRDefault="001F4210" w:rsidP="007E48C2">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Полномочия органов и должностных лиц местного с</w:t>
      </w:r>
      <w:r w:rsidRPr="008D5B7C">
        <w:rPr>
          <w:rFonts w:ascii="Times New Roman" w:hAnsi="Times New Roman"/>
          <w:b/>
          <w:sz w:val="28"/>
          <w:szCs w:val="28"/>
        </w:rPr>
        <w:t>а</w:t>
      </w:r>
      <w:r w:rsidRPr="008D5B7C">
        <w:rPr>
          <w:rFonts w:ascii="Times New Roman" w:hAnsi="Times New Roman"/>
          <w:b/>
          <w:sz w:val="28"/>
          <w:szCs w:val="28"/>
        </w:rPr>
        <w:t>моуправления поселения в сфере землепользования</w:t>
      </w:r>
    </w:p>
    <w:p w:rsidR="000E4D23" w:rsidRPr="008D5B7C" w:rsidRDefault="001F4210" w:rsidP="007E48C2">
      <w:pPr>
        <w:pStyle w:val="-12"/>
        <w:numPr>
          <w:ilvl w:val="3"/>
          <w:numId w:val="4"/>
        </w:numPr>
        <w:tabs>
          <w:tab w:val="left" w:pos="1134"/>
        </w:tabs>
        <w:spacing w:line="360" w:lineRule="auto"/>
        <w:ind w:left="0" w:firstLine="709"/>
        <w:jc w:val="both"/>
        <w:rPr>
          <w:rFonts w:ascii="Times New Roman" w:hAnsi="Times New Roman"/>
          <w:sz w:val="28"/>
          <w:szCs w:val="28"/>
        </w:rPr>
      </w:pPr>
      <w:r w:rsidRPr="008D5B7C">
        <w:rPr>
          <w:rFonts w:ascii="Times New Roman" w:hAnsi="Times New Roman"/>
          <w:sz w:val="28"/>
          <w:u w:color="FFFFFF"/>
        </w:rPr>
        <w:t>К полномочиям Собрания представителей поселения в сфере рег</w:t>
      </w:r>
      <w:r w:rsidRPr="008D5B7C">
        <w:rPr>
          <w:rFonts w:ascii="Times New Roman" w:hAnsi="Times New Roman"/>
          <w:sz w:val="28"/>
          <w:u w:color="FFFFFF"/>
        </w:rPr>
        <w:t>у</w:t>
      </w:r>
      <w:r w:rsidRPr="008D5B7C">
        <w:rPr>
          <w:rFonts w:ascii="Times New Roman" w:hAnsi="Times New Roman"/>
          <w:sz w:val="28"/>
          <w:u w:color="FFFFFF"/>
        </w:rPr>
        <w:t>лирования землепользования и застройки в поселении относятся:</w:t>
      </w:r>
    </w:p>
    <w:p w:rsidR="001F4210"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szCs w:val="28"/>
        </w:rPr>
      </w:pPr>
      <w:r w:rsidRPr="008D5B7C">
        <w:rPr>
          <w:rFonts w:ascii="Times New Roman" w:hAnsi="Times New Roman"/>
          <w:sz w:val="28"/>
          <w:u w:color="FFFFFF"/>
        </w:rPr>
        <w:t>утверждение правил землепользования и застройки поселения, вн</w:t>
      </w:r>
      <w:r w:rsidRPr="008D5B7C">
        <w:rPr>
          <w:rFonts w:ascii="Times New Roman" w:hAnsi="Times New Roman"/>
          <w:sz w:val="28"/>
          <w:u w:color="FFFFFF"/>
        </w:rPr>
        <w:t>е</w:t>
      </w:r>
      <w:r w:rsidRPr="008D5B7C">
        <w:rPr>
          <w:rFonts w:ascii="Times New Roman" w:hAnsi="Times New Roman"/>
          <w:sz w:val="28"/>
          <w:u w:color="FFFFFF"/>
        </w:rPr>
        <w:t>сение в них изменений;</w:t>
      </w:r>
    </w:p>
    <w:p w:rsidR="001F4210"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определение порядка использования земельных участков, на кот</w:t>
      </w:r>
      <w:r w:rsidRPr="008D5B7C">
        <w:rPr>
          <w:rFonts w:ascii="Times New Roman" w:hAnsi="Times New Roman"/>
          <w:sz w:val="28"/>
          <w:u w:color="FFFFFF"/>
        </w:rPr>
        <w:t>о</w:t>
      </w:r>
      <w:r w:rsidRPr="008D5B7C">
        <w:rPr>
          <w:rFonts w:ascii="Times New Roman" w:hAnsi="Times New Roman"/>
          <w:sz w:val="28"/>
          <w:u w:color="FFFFFF"/>
        </w:rPr>
        <w:t xml:space="preserve">рые действие градостроительных регламентов не распространяется или для </w:t>
      </w:r>
      <w:r w:rsidRPr="008D5B7C">
        <w:rPr>
          <w:rFonts w:ascii="Times New Roman" w:hAnsi="Times New Roman"/>
          <w:sz w:val="28"/>
          <w:u w:color="FFFFFF"/>
        </w:rPr>
        <w:lastRenderedPageBreak/>
        <w:t>которых градостроительные регламенты не устанавливаются, в случаях, пр</w:t>
      </w:r>
      <w:r w:rsidRPr="008D5B7C">
        <w:rPr>
          <w:rFonts w:ascii="Times New Roman" w:hAnsi="Times New Roman"/>
          <w:sz w:val="28"/>
          <w:u w:color="FFFFFF"/>
        </w:rPr>
        <w:t>е</w:t>
      </w:r>
      <w:r w:rsidRPr="008D5B7C">
        <w:rPr>
          <w:rFonts w:ascii="Times New Roman" w:hAnsi="Times New Roman"/>
          <w:sz w:val="28"/>
          <w:u w:color="FFFFFF"/>
        </w:rPr>
        <w:t>дусмотренных федеральными законами;</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w:t>
      </w:r>
      <w:r w:rsidRPr="008D5B7C">
        <w:rPr>
          <w:rFonts w:ascii="Times New Roman" w:hAnsi="Times New Roman"/>
          <w:sz w:val="28"/>
          <w:u w:color="FFFFFF"/>
        </w:rPr>
        <w:t>й</w:t>
      </w:r>
      <w:r w:rsidRPr="008D5B7C">
        <w:rPr>
          <w:rFonts w:ascii="Times New Roman" w:hAnsi="Times New Roman"/>
          <w:sz w:val="28"/>
          <w:u w:color="FFFFFF"/>
        </w:rPr>
        <w:t>ки;</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иные полномочия, отнесенные законодательством о градостро</w:t>
      </w:r>
      <w:r w:rsidRPr="008D5B7C">
        <w:rPr>
          <w:rFonts w:ascii="Times New Roman" w:hAnsi="Times New Roman"/>
          <w:sz w:val="28"/>
          <w:u w:color="FFFFFF"/>
        </w:rPr>
        <w:t>и</w:t>
      </w:r>
      <w:r w:rsidRPr="008D5B7C">
        <w:rPr>
          <w:rFonts w:ascii="Times New Roman" w:hAnsi="Times New Roman"/>
          <w:sz w:val="28"/>
          <w:u w:color="FFFFFF"/>
        </w:rPr>
        <w:t>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8769D2" w:rsidRPr="008D5B7C" w:rsidRDefault="008769D2"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Глава поселения издает </w:t>
      </w:r>
      <w:r w:rsidR="005C4A61" w:rsidRPr="008D5B7C">
        <w:rPr>
          <w:rFonts w:ascii="Times New Roman" w:hAnsi="Times New Roman"/>
          <w:sz w:val="28"/>
          <w:u w:color="FFFFFF"/>
        </w:rPr>
        <w:t xml:space="preserve">постановления </w:t>
      </w:r>
      <w:r w:rsidRPr="008D5B7C">
        <w:rPr>
          <w:rFonts w:ascii="Times New Roman" w:hAnsi="Times New Roman"/>
          <w:sz w:val="28"/>
          <w:u w:color="FFFFFF"/>
        </w:rPr>
        <w:t xml:space="preserve">Главы поселения </w:t>
      </w:r>
      <w:r w:rsidRPr="008D5B7C">
        <w:rPr>
          <w:rFonts w:ascii="Times New Roman" w:hAnsi="Times New Roman"/>
          <w:sz w:val="28"/>
        </w:rPr>
        <w:t>о провед</w:t>
      </w:r>
      <w:r w:rsidRPr="008D5B7C">
        <w:rPr>
          <w:rFonts w:ascii="Times New Roman" w:hAnsi="Times New Roman"/>
          <w:sz w:val="28"/>
        </w:rPr>
        <w:t>е</w:t>
      </w:r>
      <w:r w:rsidRPr="008D5B7C">
        <w:rPr>
          <w:rFonts w:ascii="Times New Roman" w:hAnsi="Times New Roman"/>
          <w:sz w:val="28"/>
        </w:rPr>
        <w:t>нии публичных слушаний по вопросам землепользования и застройки в п</w:t>
      </w:r>
      <w:r w:rsidRPr="008D5B7C">
        <w:rPr>
          <w:rFonts w:ascii="Times New Roman" w:hAnsi="Times New Roman"/>
          <w:sz w:val="28"/>
        </w:rPr>
        <w:t>о</w:t>
      </w:r>
      <w:r w:rsidRPr="008D5B7C">
        <w:rPr>
          <w:rFonts w:ascii="Times New Roman" w:hAnsi="Times New Roman"/>
          <w:sz w:val="28"/>
        </w:rPr>
        <w:t>селении.</w:t>
      </w:r>
    </w:p>
    <w:p w:rsidR="008769D2" w:rsidRPr="008D5B7C" w:rsidRDefault="008769D2"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утверждении состава и порядка деятельности комиссии по по</w:t>
      </w:r>
      <w:r w:rsidRPr="008D5B7C">
        <w:rPr>
          <w:rFonts w:ascii="Times New Roman" w:hAnsi="Times New Roman"/>
          <w:sz w:val="28"/>
          <w:u w:color="FFFFFF"/>
        </w:rPr>
        <w:t>д</w:t>
      </w:r>
      <w:r w:rsidRPr="008D5B7C">
        <w:rPr>
          <w:rFonts w:ascii="Times New Roman" w:hAnsi="Times New Roman"/>
          <w:sz w:val="28"/>
          <w:u w:color="FFFFFF"/>
        </w:rPr>
        <w:t>готовке проекта правил землепользования и застройки;</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предоставлении разрешений на условно разрешенный вид испол</w:t>
      </w:r>
      <w:r w:rsidRPr="008D5B7C">
        <w:rPr>
          <w:rFonts w:ascii="Times New Roman" w:hAnsi="Times New Roman"/>
          <w:sz w:val="28"/>
          <w:u w:color="FFFFFF"/>
        </w:rPr>
        <w:t>ь</w:t>
      </w:r>
      <w:r w:rsidRPr="008D5B7C">
        <w:rPr>
          <w:rFonts w:ascii="Times New Roman" w:hAnsi="Times New Roman"/>
          <w:sz w:val="28"/>
          <w:u w:color="FFFFFF"/>
        </w:rPr>
        <w:t>зования земельного участка или объекта капитального строительства</w:t>
      </w:r>
      <w:r w:rsidRPr="008D5B7C">
        <w:rPr>
          <w:rFonts w:ascii="Times New Roman" w:hAnsi="Times New Roman"/>
          <w:webHidden/>
          <w:sz w:val="28"/>
          <w:u w:color="FFFFFF"/>
        </w:rPr>
        <w:t>;</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предоставлении разрешений на отклонение от предельных пар</w:t>
      </w:r>
      <w:r w:rsidRPr="008D5B7C">
        <w:rPr>
          <w:rFonts w:ascii="Times New Roman" w:hAnsi="Times New Roman"/>
          <w:sz w:val="28"/>
          <w:u w:color="FFFFFF"/>
        </w:rPr>
        <w:t>а</w:t>
      </w:r>
      <w:r w:rsidRPr="008D5B7C">
        <w:rPr>
          <w:rFonts w:ascii="Times New Roman" w:hAnsi="Times New Roman"/>
          <w:sz w:val="28"/>
          <w:u w:color="FFFFFF"/>
        </w:rPr>
        <w:t xml:space="preserve">метров разрешенного строительства, реконструкции объектов капитального строительства; </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w:t>
      </w:r>
      <w:r w:rsidRPr="008D5B7C">
        <w:rPr>
          <w:rFonts w:ascii="Times New Roman" w:hAnsi="Times New Roman"/>
          <w:sz w:val="28"/>
          <w:u w:color="FFFFFF"/>
        </w:rPr>
        <w:t>о</w:t>
      </w:r>
      <w:r w:rsidRPr="008D5B7C">
        <w:rPr>
          <w:rFonts w:ascii="Times New Roman" w:hAnsi="Times New Roman"/>
          <w:sz w:val="28"/>
          <w:u w:color="FFFFFF"/>
        </w:rPr>
        <w:t>управления поселения;</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w:t>
      </w:r>
      <w:r w:rsidRPr="008D5B7C">
        <w:rPr>
          <w:rFonts w:ascii="Times New Roman" w:hAnsi="Times New Roman"/>
          <w:sz w:val="28"/>
          <w:u w:color="FFFFFF"/>
        </w:rPr>
        <w:t>о</w:t>
      </w:r>
      <w:r w:rsidRPr="008D5B7C">
        <w:rPr>
          <w:rFonts w:ascii="Times New Roman" w:hAnsi="Times New Roman"/>
          <w:sz w:val="28"/>
          <w:u w:color="FFFFFF"/>
        </w:rPr>
        <w:t>декса Российской Федерации;</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развитии застроенных территорий поселения;</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8769D2"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r w:rsidR="008769D2" w:rsidRPr="008D5B7C">
        <w:rPr>
          <w:rFonts w:ascii="Times New Roman" w:hAnsi="Times New Roman"/>
          <w:sz w:val="28"/>
          <w:u w:color="FFFFFF"/>
        </w:rPr>
        <w:t>:</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8769D2"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1F4210" w:rsidRPr="008D5B7C" w:rsidRDefault="008769D2"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215774" w:rsidRPr="008D5B7C" w:rsidRDefault="00215774"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8D5B7C">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 полномочиям Комиссии относятся:</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215774" w:rsidRPr="008D5B7C" w:rsidRDefault="00215774" w:rsidP="00215774"/>
    <w:p w:rsidR="005F3BE4" w:rsidRPr="008D5B7C" w:rsidRDefault="005F3BE4" w:rsidP="00215774"/>
    <w:p w:rsidR="005F3BE4" w:rsidRPr="008D5B7C" w:rsidRDefault="005F3BE4" w:rsidP="00215774"/>
    <w:p w:rsidR="005F3BE4" w:rsidRPr="008D5B7C" w:rsidRDefault="005F3BE4" w:rsidP="00215774"/>
    <w:p w:rsidR="005F3BE4" w:rsidRPr="008D5B7C" w:rsidRDefault="005F3BE4" w:rsidP="00215774"/>
    <w:p w:rsidR="005F3BE4" w:rsidRPr="008D5B7C" w:rsidRDefault="005F3BE4" w:rsidP="00215774"/>
    <w:p w:rsidR="005F3BE4" w:rsidRPr="008D5B7C" w:rsidRDefault="005F3BE4" w:rsidP="00215774"/>
    <w:p w:rsidR="005F3BE4" w:rsidRPr="008D5B7C" w:rsidRDefault="005F3BE4" w:rsidP="00215774"/>
    <w:p w:rsidR="00215774" w:rsidRPr="008D5B7C" w:rsidRDefault="00215774" w:rsidP="007E48C2">
      <w:pPr>
        <w:pStyle w:val="-12"/>
        <w:numPr>
          <w:ilvl w:val="1"/>
          <w:numId w:val="3"/>
        </w:numPr>
        <w:spacing w:before="360" w:after="240"/>
        <w:contextualSpacing w:val="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8D5B7C">
        <w:rPr>
          <w:rFonts w:ascii="Times New Roman" w:hAnsi="Times New Roman"/>
          <w:b/>
          <w:sz w:val="28"/>
          <w:szCs w:val="28"/>
        </w:rPr>
        <w:t xml:space="preserve">Градостроительное </w:t>
      </w:r>
      <w:bookmarkEnd w:id="4"/>
      <w:r w:rsidRPr="008D5B7C">
        <w:rPr>
          <w:rFonts w:ascii="Times New Roman" w:hAnsi="Times New Roman"/>
          <w:b/>
          <w:sz w:val="28"/>
          <w:szCs w:val="28"/>
        </w:rPr>
        <w:t>зонирование территории</w:t>
      </w:r>
      <w:bookmarkStart w:id="10" w:name="_Toc215295504"/>
      <w:bookmarkEnd w:id="5"/>
      <w:r w:rsidRPr="008D5B7C">
        <w:rPr>
          <w:rFonts w:ascii="Times New Roman" w:hAnsi="Times New Roman"/>
          <w:b/>
          <w:sz w:val="28"/>
          <w:szCs w:val="28"/>
        </w:rPr>
        <w:t xml:space="preserve"> поселения</w:t>
      </w:r>
      <w:bookmarkEnd w:id="6"/>
      <w:bookmarkEnd w:id="7"/>
      <w:bookmarkEnd w:id="8"/>
      <w:bookmarkEnd w:id="9"/>
      <w:bookmarkEnd w:id="10"/>
    </w:p>
    <w:p w:rsidR="00215774" w:rsidRPr="008D5B7C" w:rsidRDefault="00215774"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8D5B7C">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Границы </w:t>
      </w:r>
      <w:proofErr w:type="spellStart"/>
      <w:r w:rsidRPr="008D5B7C">
        <w:rPr>
          <w:rFonts w:ascii="Times New Roman" w:hAnsi="Times New Roman"/>
          <w:sz w:val="28"/>
          <w:u w:color="FFFFFF"/>
        </w:rPr>
        <w:t>подзон</w:t>
      </w:r>
      <w:proofErr w:type="spellEnd"/>
      <w:r w:rsidRPr="008D5B7C">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rsidR="00215774" w:rsidRPr="008D5B7C" w:rsidRDefault="00215774"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8D5B7C">
        <w:rPr>
          <w:rFonts w:ascii="Times New Roman" w:hAnsi="Times New Roman"/>
          <w:b/>
          <w:sz w:val="28"/>
          <w:szCs w:val="28"/>
        </w:rPr>
        <w:t>Градостроительные регламенты</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положения основной части утвержденного проекта планировки территории.</w:t>
      </w:r>
    </w:p>
    <w:p w:rsidR="00215774" w:rsidRPr="008D5B7C" w:rsidRDefault="00215774" w:rsidP="007E48C2">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основные виды разрешенного использования;</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условно разрешенные виды использования;</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215774" w:rsidRPr="008D5B7C" w:rsidRDefault="00215774"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sidRPr="008D5B7C">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5774" w:rsidRPr="008D5B7C" w:rsidRDefault="00215774"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8D5B7C">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8D5B7C">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sidR="002232B9" w:rsidRPr="008D5B7C">
        <w:rPr>
          <w:rFonts w:ascii="Times New Roman" w:hAnsi="Times New Roman"/>
          <w:sz w:val="28"/>
          <w:u w:color="FFFFFF"/>
        </w:rPr>
        <w:t xml:space="preserve"> –</w:t>
      </w:r>
      <w:r w:rsidRPr="008D5B7C">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sz w:val="28"/>
            <w:u w:color="FFFFFF"/>
          </w:rPr>
          <w:t>главой IV</w:t>
        </w:r>
      </w:hyperlink>
      <w:r w:rsidRPr="008D5B7C">
        <w:rPr>
          <w:rFonts w:ascii="Times New Roman" w:hAnsi="Times New Roman"/>
          <w:sz w:val="28"/>
          <w:u w:color="FFFFFF"/>
        </w:rPr>
        <w:t xml:space="preserve"> Правил в соответствии с Градостроительным кодексом Российской Федерации. </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8D5B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8D5B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8D5B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документы, подтверждающие обстоятельства, указанные в пунктах 7 и 8 части 4 настоящей статьи;</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09227C"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215774" w:rsidRPr="008D5B7C" w:rsidRDefault="00215774" w:rsidP="0009227C">
      <w:pPr>
        <w:spacing w:line="360" w:lineRule="auto"/>
        <w:ind w:firstLine="709"/>
        <w:jc w:val="both"/>
        <w:rPr>
          <w:rFonts w:ascii="Times New Roman" w:hAnsi="Times New Roman"/>
          <w:sz w:val="28"/>
          <w:szCs w:val="28"/>
        </w:rPr>
      </w:pPr>
      <w:r w:rsidRPr="008D5B7C">
        <w:rPr>
          <w:rFonts w:ascii="Times New Roman" w:hAnsi="Times New Roman"/>
          <w:sz w:val="28"/>
          <w:szCs w:val="28"/>
        </w:rPr>
        <w:t>о назначении публичных слушаний;</w:t>
      </w:r>
    </w:p>
    <w:p w:rsidR="00215774" w:rsidRPr="008D5B7C" w:rsidRDefault="00215774" w:rsidP="0009227C">
      <w:pPr>
        <w:spacing w:line="360" w:lineRule="auto"/>
        <w:ind w:firstLine="709"/>
        <w:jc w:val="both"/>
        <w:rPr>
          <w:rFonts w:ascii="Times New Roman" w:hAnsi="Times New Roman"/>
          <w:sz w:val="28"/>
          <w:szCs w:val="28"/>
        </w:rPr>
      </w:pPr>
      <w:r w:rsidRPr="008D5B7C">
        <w:rPr>
          <w:rFonts w:ascii="Times New Roman" w:hAnsi="Times New Roman"/>
          <w:sz w:val="28"/>
          <w:szCs w:val="28"/>
        </w:rPr>
        <w:t>о невозможности назначения публичных слушаний.</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заявление подано с нарушением требований, установленных настоящей статьей;</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заявление содержит недостоверную информацию;</w:t>
      </w:r>
    </w:p>
    <w:p w:rsidR="00215774" w:rsidRPr="008D5B7C" w:rsidRDefault="0021577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215774" w:rsidRPr="008D5B7C" w:rsidRDefault="0021577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A6624" w:rsidRPr="008D5B7C" w:rsidRDefault="006A6624" w:rsidP="007E48C2">
      <w:pPr>
        <w:pStyle w:val="-12"/>
        <w:numPr>
          <w:ilvl w:val="1"/>
          <w:numId w:val="3"/>
        </w:numPr>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Планировка территории поселения</w:t>
      </w:r>
    </w:p>
    <w:p w:rsidR="006A6624" w:rsidRPr="008D5B7C" w:rsidRDefault="006A6624"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8D5B7C">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Планировка территории поселения осуществляется посредством ра</w:t>
      </w:r>
      <w:r w:rsidR="00E024B6" w:rsidRPr="008D5B7C">
        <w:rPr>
          <w:rFonts w:ascii="Times New Roman" w:hAnsi="Times New Roman"/>
          <w:sz w:val="28"/>
          <w:u w:color="FFFFFF"/>
        </w:rPr>
        <w:t>зработки следующей документации</w:t>
      </w:r>
      <w:r w:rsidRPr="008D5B7C">
        <w:rPr>
          <w:rFonts w:ascii="Times New Roman" w:hAnsi="Times New Roman"/>
          <w:sz w:val="28"/>
          <w:u w:color="FFFFFF"/>
        </w:rPr>
        <w:t xml:space="preserve"> по планировке территории:</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проектов планировки как отдельных документов;</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проектов планировки с проектами межевания в их составе;</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проектов межевания как отдельных документов;</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проектов межевания с градостроительными планами земельных участков в их составе;</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градостроительных планов земельных участков как отдельных документов.</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6A6624" w:rsidRPr="008D5B7C" w:rsidRDefault="006A6624"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8D5B7C">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w:t>
      </w:r>
      <w:r w:rsidR="003F621C" w:rsidRPr="008D5B7C">
        <w:rPr>
          <w:rFonts w:ascii="Times New Roman" w:hAnsi="Times New Roman"/>
          <w:sz w:val="28"/>
          <w:u w:color="FFFFFF"/>
        </w:rPr>
        <w:t>, за исключением случаев, когда</w:t>
      </w:r>
      <w:r w:rsidRPr="008D5B7C">
        <w:rPr>
          <w:rFonts w:ascii="Times New Roman" w:hAnsi="Times New Roman"/>
          <w:sz w:val="28"/>
          <w:u w:color="FFFFFF"/>
        </w:rPr>
        <w:t xml:space="preserve">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обоснование необходимости выполнения планировки территории;</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6A6624" w:rsidRPr="008D5B7C" w:rsidRDefault="006A6624" w:rsidP="00013F04">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границах территории, применительно к которой осуществляется планировка территории;</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цели планировки территории;</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сроки проведения работ по планировке территории;</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вид разрабатываемой документации по планировке территории;</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6A6624" w:rsidRPr="008D5B7C" w:rsidRDefault="006A6624"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8D5B7C">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sz w:val="28"/>
            <w:u w:color="FFFFFF"/>
          </w:rPr>
          <w:t>главой V</w:t>
        </w:r>
      </w:hyperlink>
      <w:r w:rsidRPr="008D5B7C">
        <w:rPr>
          <w:rFonts w:ascii="Times New Roman" w:hAnsi="Times New Roman"/>
          <w:sz w:val="28"/>
          <w:u w:color="FFFFFF"/>
        </w:rPr>
        <w:t xml:space="preserve"> Правил.</w:t>
      </w:r>
    </w:p>
    <w:p w:rsidR="006A6624" w:rsidRPr="008D5B7C" w:rsidRDefault="006A6624"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sidRPr="008D5B7C">
        <w:rPr>
          <w:rFonts w:ascii="Times New Roman" w:hAnsi="Times New Roman"/>
          <w:b/>
          <w:sz w:val="28"/>
          <w:szCs w:val="28"/>
        </w:rPr>
        <w:t>Использование территорий общего пользования. Красные линии</w:t>
      </w:r>
      <w:bookmarkEnd w:id="61"/>
      <w:bookmarkEnd w:id="62"/>
      <w:bookmarkEnd w:id="63"/>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6A6624" w:rsidRPr="008D5B7C" w:rsidRDefault="006A6624"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территории, служащие для удовлетворения иных нужд жителей поселения.</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6A6624" w:rsidRPr="008D5B7C" w:rsidRDefault="006A6624"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4"/>
      <w:bookmarkEnd w:id="65"/>
    </w:p>
    <w:p w:rsidR="003E302E" w:rsidRPr="008D5B7C" w:rsidRDefault="003E302E" w:rsidP="007E48C2">
      <w:pPr>
        <w:pStyle w:val="-12"/>
        <w:numPr>
          <w:ilvl w:val="1"/>
          <w:numId w:val="3"/>
        </w:numPr>
        <w:spacing w:before="360" w:after="240"/>
        <w:contextualSpacing w:val="0"/>
        <w:jc w:val="center"/>
        <w:outlineLvl w:val="1"/>
        <w:rPr>
          <w:rFonts w:ascii="Times New Roman" w:hAnsi="Times New Roman"/>
          <w:b/>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6"/>
      <w:bookmarkEnd w:id="47"/>
      <w:r w:rsidRPr="008D5B7C">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3E302E" w:rsidRPr="008D5B7C" w:rsidRDefault="003E302E"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sidRPr="008D5B7C">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проект генерального плана поселения, внесение изменений в генеральный план поселения;</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проект планировки территории поселения и (или) проект межевания территории поселения;</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иным вопросам, установленным законодательством о градостроительной деятельности.</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3E302E" w:rsidRPr="008D5B7C" w:rsidRDefault="003E302E" w:rsidP="003E302E">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Собрание представителей поселения;</w:t>
      </w:r>
    </w:p>
    <w:p w:rsidR="003E302E" w:rsidRPr="008D5B7C" w:rsidRDefault="003E302E" w:rsidP="003E302E">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w:t>
      </w:r>
    </w:p>
    <w:p w:rsidR="003E302E" w:rsidRPr="008D5B7C" w:rsidRDefault="00CA5EDD" w:rsidP="003E302E">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орган, </w:t>
      </w:r>
      <w:r w:rsidR="003E302E" w:rsidRPr="008D5B7C">
        <w:rPr>
          <w:rFonts w:ascii="Times New Roman" w:hAnsi="Times New Roman"/>
          <w:sz w:val="28"/>
          <w:u w:color="FFFFFF"/>
        </w:rPr>
        <w:t>уполномоченный на проведение публичных слушаний;</w:t>
      </w:r>
    </w:p>
    <w:p w:rsidR="003E302E" w:rsidRPr="008D5B7C" w:rsidRDefault="003E302E" w:rsidP="003E302E">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жители поселения;</w:t>
      </w:r>
    </w:p>
    <w:p w:rsidR="003E302E" w:rsidRPr="008D5B7C" w:rsidRDefault="003E302E" w:rsidP="003E302E">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Уполномоченными органами на организацию и проведение публичных слушания являются:</w:t>
      </w:r>
    </w:p>
    <w:p w:rsidR="003E302E" w:rsidRPr="008D5B7C" w:rsidRDefault="003E302E" w:rsidP="003E302E">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Комиссия - по вопросам, предусмот</w:t>
      </w:r>
      <w:r w:rsidR="00F14A6F">
        <w:rPr>
          <w:rFonts w:ascii="Times New Roman" w:hAnsi="Times New Roman"/>
          <w:sz w:val="28"/>
          <w:u w:color="FFFFFF"/>
        </w:rPr>
        <w:t>ренным пунктами 1, 4 и 5 части 1</w:t>
      </w:r>
      <w:r w:rsidRPr="008D5B7C">
        <w:rPr>
          <w:rFonts w:ascii="Times New Roman" w:hAnsi="Times New Roman"/>
          <w:sz w:val="28"/>
          <w:u w:color="FFFFFF"/>
        </w:rPr>
        <w:t xml:space="preserve"> настоящей статьи. </w:t>
      </w:r>
    </w:p>
    <w:p w:rsidR="003E302E" w:rsidRPr="008D5B7C" w:rsidRDefault="003E302E" w:rsidP="003E302E">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Администрация поселения - по вопросам, предусмот</w:t>
      </w:r>
      <w:r w:rsidR="00F14A6F">
        <w:rPr>
          <w:rFonts w:ascii="Times New Roman" w:hAnsi="Times New Roman"/>
          <w:sz w:val="28"/>
          <w:u w:color="FFFFFF"/>
        </w:rPr>
        <w:t>ренным пунктами 2, 3 и 6 части 1</w:t>
      </w:r>
      <w:r w:rsidRPr="008D5B7C">
        <w:rPr>
          <w:rFonts w:ascii="Times New Roman" w:hAnsi="Times New Roman"/>
          <w:sz w:val="28"/>
          <w:u w:color="FFFFFF"/>
        </w:rPr>
        <w:t xml:space="preserve"> статьи настоящей статьи.</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3E302E" w:rsidRPr="008D5B7C" w:rsidRDefault="003E302E"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sidRPr="008D5B7C">
        <w:rPr>
          <w:rFonts w:ascii="Times New Roman" w:hAnsi="Times New Roman"/>
          <w:b/>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w:t>
      </w:r>
      <w:r w:rsidR="00F14A6F">
        <w:rPr>
          <w:rFonts w:ascii="Times New Roman" w:hAnsi="Times New Roman"/>
          <w:sz w:val="28"/>
          <w:u w:color="FFFFFF"/>
        </w:rPr>
        <w:t>ствии с частью 4 статьи 13</w:t>
      </w:r>
      <w:r w:rsidRPr="008D5B7C">
        <w:rPr>
          <w:rFonts w:ascii="Times New Roman" w:hAnsi="Times New Roman"/>
          <w:sz w:val="28"/>
          <w:u w:color="FFFFFF"/>
        </w:rPr>
        <w:t xml:space="preserve"> Правил на проведение публичных слушаний органа.</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предмет (вопросы) публичных слушаний;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орган, уполномоченный в со</w:t>
      </w:r>
      <w:r w:rsidR="00F14A6F">
        <w:rPr>
          <w:rFonts w:ascii="Times New Roman" w:hAnsi="Times New Roman"/>
          <w:sz w:val="28"/>
          <w:u w:color="FFFFFF"/>
        </w:rPr>
        <w:t>ответствии со частью 4 статьи 13</w:t>
      </w:r>
      <w:r w:rsidRPr="008D5B7C">
        <w:rPr>
          <w:rFonts w:ascii="Times New Roman" w:hAnsi="Times New Roman"/>
          <w:sz w:val="28"/>
          <w:u w:color="FFFFFF"/>
        </w:rPr>
        <w:t xml:space="preserve"> Правил на организацию и проведение публичных слушаний;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место проведения публичных слушаний;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3E302E" w:rsidRPr="008D5B7C" w:rsidRDefault="003E302E"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88" w:name="_Срок_проведения_публичных"/>
      <w:bookmarkStart w:id="89" w:name="_Toc234175877"/>
      <w:bookmarkStart w:id="90" w:name="_Toc234176045"/>
      <w:bookmarkStart w:id="91" w:name="_Toc209979989"/>
      <w:bookmarkEnd w:id="88"/>
      <w:r w:rsidRPr="008D5B7C">
        <w:rPr>
          <w:rFonts w:ascii="Times New Roman" w:hAnsi="Times New Roman"/>
          <w:b/>
          <w:sz w:val="28"/>
          <w:szCs w:val="28"/>
        </w:rPr>
        <w:t>Срок проведения публичных слушаний в сфере градостроительной деятельности</w:t>
      </w:r>
      <w:bookmarkEnd w:id="89"/>
      <w:bookmarkEnd w:id="90"/>
      <w:bookmarkEnd w:id="91"/>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проекту Правил, внесению изменений в Правила – 60 дней;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проекту Правил, подготовленному применительно к части территории поселения – 25 дней;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проекту генерального плана поселения, внесению изменений в генеральный план поселения – 30 дней;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sidR="00EC4D1A" w:rsidRPr="008D5B7C">
        <w:rPr>
          <w:rFonts w:ascii="Times New Roman" w:hAnsi="Times New Roman"/>
          <w:sz w:val="28"/>
          <w:u w:color="FFFFFF"/>
        </w:rPr>
        <w:t>для официального опубликования</w:t>
      </w:r>
      <w:r w:rsidRPr="008D5B7C">
        <w:rPr>
          <w:rFonts w:ascii="Times New Roman" w:hAnsi="Times New Roman"/>
          <w:sz w:val="28"/>
          <w:u w:color="FFFFFF"/>
        </w:rPr>
        <w:t xml:space="preserve"> заключения о результатах публичных слушаний.</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Выходные и праздничные дни включаются в общий срок проведения публичных слушаний. </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3E302E" w:rsidRPr="008D5B7C" w:rsidRDefault="003E302E" w:rsidP="007E48C2">
      <w:pPr>
        <w:pStyle w:val="-12"/>
        <w:numPr>
          <w:ilvl w:val="2"/>
          <w:numId w:val="4"/>
        </w:numPr>
        <w:spacing w:before="360" w:after="240"/>
        <w:ind w:firstLine="709"/>
        <w:contextualSpacing w:val="0"/>
        <w:jc w:val="both"/>
        <w:outlineLvl w:val="2"/>
        <w:rPr>
          <w:rFonts w:ascii="Times New Roman" w:hAnsi="Times New Roman"/>
          <w:b/>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sidRPr="008D5B7C">
        <w:rPr>
          <w:rFonts w:ascii="Times New Roman" w:hAnsi="Times New Roman"/>
          <w:b/>
          <w:sz w:val="28"/>
          <w:szCs w:val="28"/>
        </w:rPr>
        <w:t>Заключение о результатах публичных слушаний</w:t>
      </w:r>
      <w:bookmarkEnd w:id="97"/>
      <w:bookmarkEnd w:id="98"/>
      <w:bookmarkEnd w:id="99"/>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Заключение о результатах публичных слушаний должно содержать следующие сведения:</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вопросы, вынесенные для обсуждения на публичных слушаниях;</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3E302E" w:rsidRPr="008D5B7C" w:rsidRDefault="003E302E" w:rsidP="003E302E">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3E302E" w:rsidRPr="008D5B7C" w:rsidRDefault="003E302E" w:rsidP="003E302E">
      <w:pPr>
        <w:pStyle w:val="-12"/>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учесть при решении иных вопросов, являющихся предметом публичных слушаний;</w:t>
      </w:r>
    </w:p>
    <w:p w:rsidR="003E302E" w:rsidRPr="008D5B7C" w:rsidRDefault="003E302E" w:rsidP="007E48C2">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3E302E" w:rsidRPr="008D5B7C" w:rsidRDefault="003E302E" w:rsidP="007E48C2">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3E302E" w:rsidRPr="008D5B7C" w:rsidRDefault="003E302E" w:rsidP="001074E4">
      <w:pPr>
        <w:pStyle w:val="-12"/>
        <w:numPr>
          <w:ilvl w:val="1"/>
          <w:numId w:val="3"/>
        </w:numPr>
        <w:spacing w:before="360" w:after="240"/>
        <w:contextualSpacing w:val="0"/>
        <w:jc w:val="center"/>
        <w:outlineLvl w:val="1"/>
        <w:rPr>
          <w:rFonts w:ascii="Times New Roman" w:hAnsi="Times New Roman"/>
          <w:b/>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sidRPr="008D5B7C">
        <w:rPr>
          <w:rFonts w:ascii="Times New Roman" w:hAnsi="Times New Roman"/>
          <w:b/>
          <w:sz w:val="28"/>
          <w:szCs w:val="28"/>
        </w:rPr>
        <w:t>Внесение изменений</w:t>
      </w:r>
      <w:bookmarkEnd w:id="106"/>
      <w:r w:rsidRPr="008D5B7C">
        <w:rPr>
          <w:rFonts w:ascii="Times New Roman" w:hAnsi="Times New Roman"/>
          <w:b/>
          <w:sz w:val="28"/>
          <w:szCs w:val="28"/>
        </w:rPr>
        <w:t xml:space="preserve"> </w:t>
      </w:r>
      <w:bookmarkEnd w:id="107"/>
      <w:r w:rsidRPr="008D5B7C">
        <w:rPr>
          <w:rFonts w:ascii="Times New Roman" w:hAnsi="Times New Roman"/>
          <w:b/>
          <w:sz w:val="28"/>
          <w:szCs w:val="28"/>
        </w:rPr>
        <w:t xml:space="preserve">в Правила землепользования </w:t>
      </w:r>
      <w:r w:rsidR="00446B17" w:rsidRPr="008D5B7C">
        <w:rPr>
          <w:rFonts w:ascii="Times New Roman" w:hAnsi="Times New Roman"/>
          <w:b/>
          <w:sz w:val="28"/>
          <w:szCs w:val="28"/>
        </w:rPr>
        <w:br/>
      </w:r>
      <w:r w:rsidRPr="008D5B7C">
        <w:rPr>
          <w:rFonts w:ascii="Times New Roman" w:hAnsi="Times New Roman"/>
          <w:b/>
          <w:sz w:val="28"/>
          <w:szCs w:val="28"/>
        </w:rPr>
        <w:t>и застройки поселения</w:t>
      </w:r>
      <w:bookmarkEnd w:id="108"/>
      <w:bookmarkEnd w:id="109"/>
      <w:bookmarkEnd w:id="110"/>
      <w:bookmarkEnd w:id="111"/>
      <w:r w:rsidRPr="008D5B7C">
        <w:rPr>
          <w:rFonts w:ascii="Times New Roman" w:hAnsi="Times New Roman"/>
          <w:b/>
          <w:sz w:val="28"/>
          <w:szCs w:val="28"/>
        </w:rPr>
        <w:t xml:space="preserve"> </w:t>
      </w:r>
    </w:p>
    <w:p w:rsidR="003E302E" w:rsidRPr="008D5B7C" w:rsidRDefault="003E302E" w:rsidP="001074E4">
      <w:pPr>
        <w:pStyle w:val="-12"/>
        <w:numPr>
          <w:ilvl w:val="2"/>
          <w:numId w:val="4"/>
        </w:numPr>
        <w:spacing w:before="360" w:after="240"/>
        <w:ind w:firstLine="709"/>
        <w:contextualSpacing w:val="0"/>
        <w:jc w:val="both"/>
        <w:outlineLvl w:val="2"/>
        <w:rPr>
          <w:rFonts w:ascii="Times New Roman" w:hAnsi="Times New Roman"/>
          <w:b/>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sidRPr="008D5B7C">
        <w:rPr>
          <w:rFonts w:ascii="Times New Roman" w:hAnsi="Times New Roman"/>
          <w:b/>
          <w:sz w:val="28"/>
          <w:szCs w:val="28"/>
        </w:rPr>
        <w:t>Основания для внесения изменений в Правила</w:t>
      </w:r>
      <w:bookmarkEnd w:id="113"/>
      <w:bookmarkEnd w:id="114"/>
      <w:r w:rsidRPr="008D5B7C">
        <w:rPr>
          <w:rFonts w:ascii="Times New Roman" w:hAnsi="Times New Roman"/>
          <w:b/>
          <w:sz w:val="28"/>
          <w:szCs w:val="28"/>
        </w:rPr>
        <w:t>, порядок рассмотрения предложений и инициатив по внесению изменений в Правила</w:t>
      </w:r>
      <w:bookmarkEnd w:id="115"/>
      <w:bookmarkEnd w:id="116"/>
      <w:bookmarkEnd w:id="117"/>
    </w:p>
    <w:p w:rsidR="001074E4" w:rsidRPr="008D5B7C" w:rsidRDefault="001074E4" w:rsidP="001074E4">
      <w:pPr>
        <w:pStyle w:val="-12"/>
        <w:numPr>
          <w:ilvl w:val="3"/>
          <w:numId w:val="4"/>
        </w:numPr>
        <w:tabs>
          <w:tab w:val="left" w:pos="1134"/>
        </w:tabs>
        <w:spacing w:line="360" w:lineRule="auto"/>
        <w:ind w:left="0" w:firstLine="709"/>
        <w:jc w:val="both"/>
        <w:rPr>
          <w:rFonts w:ascii="Times New Roman" w:hAnsi="Times New Roman"/>
          <w:sz w:val="28"/>
          <w:u w:color="FFFFFF"/>
        </w:rPr>
      </w:pPr>
      <w:bookmarkStart w:id="118" w:name="_Toc103606951"/>
      <w:r w:rsidRPr="008D5B7C">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1074E4" w:rsidRPr="008D5B7C" w:rsidRDefault="001074E4"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1074E4" w:rsidRPr="008D5B7C" w:rsidRDefault="001074E4"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074E4" w:rsidRPr="008D5B7C" w:rsidRDefault="001074E4" w:rsidP="001074E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1074E4" w:rsidRPr="008D5B7C" w:rsidRDefault="001074E4" w:rsidP="001074E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отклонении предложения по внесению изменений в Правила, с указанием причин отклонения.</w:t>
      </w:r>
    </w:p>
    <w:p w:rsidR="001074E4" w:rsidRPr="008D5B7C" w:rsidRDefault="001074E4"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1074E4" w:rsidRPr="008D5B7C" w:rsidRDefault="001074E4"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1074E4" w:rsidRPr="008D5B7C" w:rsidRDefault="001074E4" w:rsidP="001074E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1074E4" w:rsidRPr="008D5B7C" w:rsidRDefault="001074E4" w:rsidP="001074E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1074E4" w:rsidRPr="008D5B7C" w:rsidRDefault="001074E4" w:rsidP="001074E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иные положения, касающиеся организации указанных работ.</w:t>
      </w:r>
    </w:p>
    <w:p w:rsidR="001074E4" w:rsidRPr="008D5B7C" w:rsidRDefault="001074E4"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не позднее десяти дней с</w:t>
      </w:r>
      <w:r w:rsidR="006C33E3" w:rsidRPr="008D5B7C">
        <w:rPr>
          <w:rFonts w:ascii="Times New Roman" w:hAnsi="Times New Roman"/>
          <w:sz w:val="28"/>
          <w:u w:color="FFFFFF"/>
        </w:rPr>
        <w:t>о дня</w:t>
      </w:r>
      <w:r w:rsidRPr="008D5B7C">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sidR="00C96FA4">
        <w:rPr>
          <w:rFonts w:ascii="Times New Roman" w:hAnsi="Times New Roman"/>
          <w:sz w:val="28"/>
          <w:u w:color="FFFFFF"/>
        </w:rPr>
        <w:t>Челно-Вершинский</w:t>
      </w:r>
      <w:r w:rsidRPr="008D5B7C">
        <w:rPr>
          <w:rFonts w:ascii="Times New Roman" w:hAnsi="Times New Roman"/>
          <w:sz w:val="28"/>
          <w:u w:color="FFFFFF"/>
        </w:rPr>
        <w:t xml:space="preserve"> Самарской области в сети Интернет.</w:t>
      </w:r>
    </w:p>
    <w:p w:rsidR="00446B17" w:rsidRPr="008D5B7C" w:rsidRDefault="00446B17" w:rsidP="00446B17">
      <w:pPr>
        <w:pStyle w:val="-12"/>
        <w:tabs>
          <w:tab w:val="left" w:pos="1134"/>
        </w:tabs>
        <w:spacing w:line="360" w:lineRule="auto"/>
        <w:ind w:left="709" w:hanging="709"/>
        <w:jc w:val="both"/>
        <w:rPr>
          <w:rFonts w:ascii="Times New Roman" w:hAnsi="Times New Roman"/>
          <w:sz w:val="28"/>
          <w:u w:color="FFFFFF"/>
        </w:rPr>
      </w:pPr>
    </w:p>
    <w:p w:rsidR="00FD64A6" w:rsidRPr="008D5B7C" w:rsidRDefault="00FD64A6" w:rsidP="00446B17">
      <w:pPr>
        <w:pStyle w:val="-12"/>
        <w:tabs>
          <w:tab w:val="left" w:pos="1134"/>
        </w:tabs>
        <w:spacing w:line="360" w:lineRule="auto"/>
        <w:ind w:left="709" w:hanging="709"/>
        <w:jc w:val="both"/>
        <w:rPr>
          <w:rFonts w:ascii="Times New Roman" w:hAnsi="Times New Roman"/>
          <w:sz w:val="28"/>
          <w:u w:color="FFFFFF"/>
        </w:rPr>
      </w:pPr>
    </w:p>
    <w:p w:rsidR="00FD64A6" w:rsidRPr="008D5B7C" w:rsidRDefault="00FD64A6" w:rsidP="00446B17">
      <w:pPr>
        <w:pStyle w:val="-12"/>
        <w:tabs>
          <w:tab w:val="left" w:pos="1134"/>
        </w:tabs>
        <w:spacing w:line="360" w:lineRule="auto"/>
        <w:ind w:left="709" w:hanging="709"/>
        <w:jc w:val="both"/>
        <w:rPr>
          <w:rFonts w:ascii="Times New Roman" w:hAnsi="Times New Roman"/>
          <w:sz w:val="28"/>
          <w:u w:color="FFFFFF"/>
        </w:rPr>
      </w:pPr>
    </w:p>
    <w:p w:rsidR="001074E4" w:rsidRPr="008D5B7C" w:rsidRDefault="001074E4" w:rsidP="001074E4">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Подготовка и принятие проекта решения о внесении изменений в правила</w:t>
      </w:r>
    </w:p>
    <w:p w:rsidR="003E302E" w:rsidRPr="008D5B7C" w:rsidRDefault="003E302E" w:rsidP="001074E4">
      <w:pPr>
        <w:pStyle w:val="-12"/>
        <w:numPr>
          <w:ilvl w:val="3"/>
          <w:numId w:val="4"/>
        </w:numPr>
        <w:tabs>
          <w:tab w:val="left" w:pos="1134"/>
        </w:tabs>
        <w:spacing w:line="360" w:lineRule="auto"/>
        <w:ind w:left="0" w:firstLine="709"/>
        <w:jc w:val="both"/>
        <w:rPr>
          <w:rFonts w:ascii="Times New Roman" w:hAnsi="Times New Roman"/>
          <w:sz w:val="28"/>
          <w:u w:color="FFFFFF"/>
        </w:rPr>
      </w:pPr>
      <w:bookmarkStart w:id="119" w:name="_Подготовка_и_принятие"/>
      <w:bookmarkEnd w:id="119"/>
      <w:r w:rsidRPr="008D5B7C">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3E302E" w:rsidRPr="008D5B7C" w:rsidRDefault="003E302E"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3E302E" w:rsidRPr="008D5B7C" w:rsidRDefault="003E302E" w:rsidP="001074E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осуществляет контроль за подготовкой проекта решения о внесении изменений в Правила;</w:t>
      </w:r>
    </w:p>
    <w:p w:rsidR="003E302E" w:rsidRPr="008D5B7C" w:rsidRDefault="003E302E" w:rsidP="001074E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3E302E" w:rsidRPr="008D5B7C" w:rsidRDefault="003E302E" w:rsidP="001074E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подготавливает предложения и замечания по проекту решения о внесении изменений в Правила.</w:t>
      </w:r>
    </w:p>
    <w:p w:rsidR="003E302E" w:rsidRPr="008D5B7C" w:rsidRDefault="003E302E"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3E302E" w:rsidRPr="008D5B7C" w:rsidRDefault="003E302E"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3E302E" w:rsidRPr="008D5B7C" w:rsidRDefault="003E302E"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Глава поселения издает постановление </w:t>
      </w:r>
      <w:r w:rsidR="00453344" w:rsidRPr="008D5B7C">
        <w:rPr>
          <w:rFonts w:ascii="Times New Roman" w:hAnsi="Times New Roman"/>
          <w:sz w:val="28"/>
          <w:u w:color="FFFFFF"/>
        </w:rPr>
        <w:t xml:space="preserve">Главы </w:t>
      </w:r>
      <w:r w:rsidRPr="008D5B7C">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3E302E" w:rsidRPr="008D5B7C" w:rsidRDefault="003E302E"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3E302E" w:rsidRPr="008D5B7C" w:rsidRDefault="003E302E"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3E302E" w:rsidRPr="008D5B7C" w:rsidRDefault="003E302E"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7E48C2" w:rsidRPr="008D5B7C" w:rsidRDefault="007E48C2" w:rsidP="001074E4">
      <w:pPr>
        <w:pStyle w:val="-12"/>
        <w:numPr>
          <w:ilvl w:val="1"/>
          <w:numId w:val="3"/>
        </w:numPr>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Действие Правил во времени</w:t>
      </w:r>
    </w:p>
    <w:p w:rsidR="007E48C2" w:rsidRPr="008D5B7C" w:rsidRDefault="007E48C2" w:rsidP="001074E4">
      <w:pPr>
        <w:pStyle w:val="-12"/>
        <w:numPr>
          <w:ilvl w:val="2"/>
          <w:numId w:val="4"/>
        </w:numPr>
        <w:spacing w:before="360" w:after="240"/>
        <w:ind w:firstLine="709"/>
        <w:contextualSpacing w:val="0"/>
        <w:jc w:val="both"/>
        <w:outlineLvl w:val="2"/>
        <w:rPr>
          <w:rFonts w:ascii="Times New Roman" w:hAnsi="Times New Roman"/>
          <w:b/>
          <w:sz w:val="28"/>
          <w:szCs w:val="28"/>
        </w:rPr>
      </w:pPr>
      <w:bookmarkStart w:id="120" w:name="_Заключительные_положения"/>
      <w:bookmarkEnd w:id="120"/>
      <w:r w:rsidRPr="008D5B7C">
        <w:rPr>
          <w:rFonts w:ascii="Times New Roman" w:hAnsi="Times New Roman"/>
          <w:b/>
          <w:sz w:val="28"/>
          <w:szCs w:val="28"/>
        </w:rPr>
        <w:t>Порядок действия Правил во времени</w:t>
      </w:r>
    </w:p>
    <w:p w:rsidR="00D25AF9" w:rsidRDefault="00D25AF9"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BD401F">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BD401F">
        <w:rPr>
          <w:rFonts w:ascii="Times New Roman" w:hAnsi="Times New Roman"/>
          <w:sz w:val="28"/>
          <w:szCs w:val="28"/>
        </w:rPr>
        <w:t>в силу на следующий день после их официального опубликования (обнародования)</w:t>
      </w:r>
      <w:r w:rsidRPr="00BD401F">
        <w:rPr>
          <w:rFonts w:ascii="Times New Roman" w:hAnsi="Times New Roman"/>
          <w:sz w:val="28"/>
          <w:u w:color="FFFFFF"/>
        </w:rPr>
        <w:t>.</w:t>
      </w:r>
    </w:p>
    <w:p w:rsidR="007E48C2" w:rsidRPr="008D5B7C" w:rsidRDefault="007E48C2"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7E48C2" w:rsidRPr="008D5B7C" w:rsidRDefault="007E48C2"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sidR="001074E4" w:rsidRPr="008D5B7C">
        <w:rPr>
          <w:rFonts w:ascii="Times New Roman" w:hAnsi="Times New Roman"/>
          <w:sz w:val="28"/>
          <w:u w:color="FFFFFF"/>
        </w:rPr>
        <w:t xml:space="preserve">а ввод объекта в эксплуатацию, </w:t>
      </w:r>
      <w:r w:rsidRPr="008D5B7C">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7E48C2" w:rsidRPr="008D5B7C" w:rsidRDefault="007E48C2"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7E48C2" w:rsidRPr="008D5B7C" w:rsidRDefault="007E48C2"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7E48C2" w:rsidRPr="008D5B7C" w:rsidRDefault="007E48C2"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w:t>
      </w:r>
    </w:p>
    <w:p w:rsidR="007E48C2" w:rsidRPr="008D5B7C" w:rsidRDefault="007E48C2"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E48C2" w:rsidRPr="008D5B7C" w:rsidRDefault="007E48C2"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E48C2" w:rsidRPr="008D5B7C" w:rsidRDefault="007E48C2" w:rsidP="001074E4">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D25AF9" w:rsidRPr="00BD401F" w:rsidRDefault="00D25AF9" w:rsidP="00D25AF9">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10</w:t>
      </w:r>
      <w:r w:rsidRPr="00BD401F">
        <w:rPr>
          <w:rFonts w:ascii="Times New Roman" w:hAnsi="Times New Roman"/>
          <w:sz w:val="28"/>
          <w:u w:color="FFFFFF"/>
        </w:rPr>
        <w:t>. Предельные размеры земельных участков, установленные Правилами, не применяются к земельным участкам:</w:t>
      </w:r>
    </w:p>
    <w:p w:rsidR="00D25AF9" w:rsidRPr="00BD401F" w:rsidRDefault="00D25AF9" w:rsidP="00D25AF9">
      <w:pPr>
        <w:pStyle w:val="-11"/>
        <w:numPr>
          <w:ilvl w:val="4"/>
          <w:numId w:val="4"/>
        </w:numPr>
        <w:tabs>
          <w:tab w:val="left" w:pos="1134"/>
        </w:tabs>
        <w:suppressAutoHyphens w:val="0"/>
        <w:spacing w:line="360" w:lineRule="auto"/>
        <w:ind w:firstLine="709"/>
        <w:contextualSpacing/>
        <w:jc w:val="both"/>
        <w:rPr>
          <w:rFonts w:ascii="Times New Roman" w:hAnsi="Times New Roman"/>
          <w:sz w:val="28"/>
          <w:u w:color="FFFFFF"/>
        </w:rPr>
      </w:pPr>
      <w:r w:rsidRPr="00BD401F">
        <w:rPr>
          <w:rFonts w:ascii="Times New Roman" w:hAnsi="Times New Roman"/>
          <w:sz w:val="28"/>
          <w:u w:color="FFFFFF"/>
        </w:rPr>
        <w:t>сформированным до вступления в силу Правил;</w:t>
      </w:r>
    </w:p>
    <w:p w:rsidR="00D25AF9" w:rsidRPr="00BD401F" w:rsidRDefault="00D25AF9" w:rsidP="00D25AF9">
      <w:pPr>
        <w:pStyle w:val="-11"/>
        <w:numPr>
          <w:ilvl w:val="4"/>
          <w:numId w:val="4"/>
        </w:numPr>
        <w:tabs>
          <w:tab w:val="left" w:pos="1134"/>
        </w:tabs>
        <w:suppressAutoHyphens w:val="0"/>
        <w:spacing w:line="360" w:lineRule="auto"/>
        <w:ind w:firstLine="709"/>
        <w:contextualSpacing/>
        <w:jc w:val="both"/>
        <w:rPr>
          <w:rFonts w:ascii="Times New Roman" w:hAnsi="Times New Roman"/>
          <w:sz w:val="28"/>
          <w:u w:color="FFFFFF"/>
        </w:rPr>
      </w:pPr>
      <w:r w:rsidRPr="00BD401F">
        <w:rPr>
          <w:rFonts w:ascii="Times New Roman" w:hAnsi="Times New Roman"/>
          <w:sz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D25AF9" w:rsidRPr="00BD401F" w:rsidRDefault="00D25AF9" w:rsidP="00D25AF9">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11</w:t>
      </w:r>
      <w:r w:rsidRPr="00BD401F">
        <w:rPr>
          <w:rFonts w:ascii="Times New Roman" w:hAnsi="Times New Roman"/>
          <w:sz w:val="28"/>
          <w:u w:color="FFFFFF"/>
        </w:rPr>
        <w:t>.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D25AF9" w:rsidRPr="00BD401F" w:rsidRDefault="00D25AF9" w:rsidP="00D25AF9">
      <w:pPr>
        <w:tabs>
          <w:tab w:val="left" w:pos="1134"/>
        </w:tabs>
        <w:spacing w:line="360" w:lineRule="auto"/>
        <w:ind w:firstLine="709"/>
        <w:jc w:val="both"/>
        <w:rPr>
          <w:rFonts w:ascii="Times New Roman" w:hAnsi="Times New Roman"/>
          <w:sz w:val="28"/>
          <w:u w:color="FFFFFF"/>
        </w:rPr>
      </w:pPr>
      <w:r w:rsidRPr="00BD401F">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D25AF9" w:rsidRPr="00BD401F" w:rsidRDefault="00D25AF9" w:rsidP="00D25AF9">
      <w:pPr>
        <w:pStyle w:val="-11"/>
        <w:tabs>
          <w:tab w:val="left" w:pos="1134"/>
        </w:tabs>
        <w:spacing w:line="360" w:lineRule="auto"/>
        <w:ind w:left="0" w:firstLine="709"/>
        <w:jc w:val="both"/>
        <w:rPr>
          <w:rFonts w:ascii="Times New Roman" w:hAnsi="Times New Roman"/>
          <w:sz w:val="28"/>
          <w:u w:color="FFFFFF"/>
        </w:rPr>
      </w:pPr>
      <w:r w:rsidRPr="00BD401F">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D25AF9" w:rsidRPr="00BD401F" w:rsidRDefault="00D25AF9" w:rsidP="00D25AF9">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12</w:t>
      </w:r>
      <w:r w:rsidRPr="00BD401F">
        <w:rPr>
          <w:rFonts w:ascii="Times New Roman" w:hAnsi="Times New Roman"/>
          <w:sz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D25AF9" w:rsidRPr="00BD401F" w:rsidRDefault="00D25AF9" w:rsidP="00D25AF9">
      <w:pPr>
        <w:tabs>
          <w:tab w:val="left" w:pos="1134"/>
        </w:tabs>
        <w:spacing w:line="360" w:lineRule="auto"/>
        <w:ind w:firstLine="709"/>
        <w:jc w:val="both"/>
        <w:rPr>
          <w:rFonts w:ascii="Times New Roman" w:hAnsi="Times New Roman"/>
          <w:sz w:val="28"/>
          <w:u w:color="FFFFFF"/>
        </w:rPr>
      </w:pPr>
      <w:r w:rsidRPr="00BD401F">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
    <w:p w:rsidR="00D25AF9" w:rsidRDefault="00D25AF9" w:rsidP="00D25AF9">
      <w:pPr>
        <w:pStyle w:val="-12"/>
        <w:tabs>
          <w:tab w:val="left" w:pos="1134"/>
        </w:tabs>
        <w:spacing w:line="360" w:lineRule="auto"/>
        <w:ind w:left="0" w:firstLine="567"/>
        <w:jc w:val="both"/>
        <w:rPr>
          <w:rFonts w:ascii="Times New Roman" w:hAnsi="Times New Roman"/>
          <w:sz w:val="28"/>
          <w:u w:color="FFFFFF"/>
        </w:rPr>
      </w:pPr>
      <w:r w:rsidRPr="00BD401F">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rFonts w:ascii="Times New Roman" w:hAnsi="Times New Roman"/>
          <w:sz w:val="28"/>
          <w:u w:color="FFFFFF"/>
        </w:rPr>
        <w:t>.</w:t>
      </w:r>
      <w:r w:rsidRPr="008D5B7C">
        <w:rPr>
          <w:rFonts w:ascii="Times New Roman" w:hAnsi="Times New Roman"/>
          <w:sz w:val="28"/>
          <w:u w:color="FFFFFF"/>
        </w:rPr>
        <w:t xml:space="preserve"> </w:t>
      </w:r>
    </w:p>
    <w:p w:rsidR="001D77CC" w:rsidRPr="008D5B7C" w:rsidRDefault="001D77CC" w:rsidP="00D25AF9">
      <w:pPr>
        <w:pStyle w:val="-12"/>
        <w:tabs>
          <w:tab w:val="left" w:pos="1134"/>
        </w:tabs>
        <w:spacing w:line="360" w:lineRule="auto"/>
        <w:ind w:left="0" w:firstLine="567"/>
        <w:jc w:val="both"/>
        <w:rPr>
          <w:rFonts w:ascii="Times New Roman" w:hAnsi="Times New Roman"/>
          <w:sz w:val="28"/>
          <w:u w:color="FFFFFF"/>
        </w:rPr>
      </w:pPr>
      <w:r w:rsidRPr="008D5B7C">
        <w:rPr>
          <w:rFonts w:ascii="Times New Roman" w:hAnsi="Times New Roman"/>
          <w:sz w:val="28"/>
          <w:u w:color="FFFFFF"/>
        </w:rPr>
        <w:br w:type="page"/>
      </w:r>
    </w:p>
    <w:p w:rsidR="001D77CC" w:rsidRPr="008D5B7C" w:rsidRDefault="001D77CC" w:rsidP="001D77CC">
      <w:pPr>
        <w:pStyle w:val="-12"/>
        <w:numPr>
          <w:ilvl w:val="0"/>
          <w:numId w:val="2"/>
        </w:numPr>
        <w:tabs>
          <w:tab w:val="left" w:pos="1560"/>
        </w:tabs>
        <w:contextualSpacing w:val="0"/>
        <w:jc w:val="center"/>
        <w:outlineLvl w:val="0"/>
        <w:rPr>
          <w:rFonts w:ascii="Times New Roman" w:hAnsi="Times New Roman"/>
          <w:b/>
          <w:bCs/>
          <w:caps/>
          <w:sz w:val="28"/>
          <w:szCs w:val="28"/>
        </w:rPr>
      </w:pPr>
      <w:r w:rsidRPr="008D5B7C">
        <w:rPr>
          <w:rFonts w:ascii="Times New Roman" w:hAnsi="Times New Roman"/>
          <w:b/>
          <w:bCs/>
          <w:caps/>
          <w:sz w:val="28"/>
          <w:szCs w:val="28"/>
        </w:rPr>
        <w:t>Карта градостроительного зонирования территории поселения</w:t>
      </w:r>
    </w:p>
    <w:p w:rsidR="001D77CC" w:rsidRPr="008D5B7C" w:rsidRDefault="001D77CC" w:rsidP="001D77CC">
      <w:pPr>
        <w:pStyle w:val="-12"/>
        <w:numPr>
          <w:ilvl w:val="1"/>
          <w:numId w:val="3"/>
        </w:numPr>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rsidR="001D77CC" w:rsidRPr="008D5B7C" w:rsidRDefault="001D77CC" w:rsidP="001D77CC">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rsidR="001D77CC" w:rsidRPr="008D5B7C" w:rsidRDefault="001D77CC" w:rsidP="001D77CC">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Карта градостроительного зонирования территории поселения (далее – </w:t>
      </w:r>
      <w:r w:rsidR="00FD64A6" w:rsidRPr="008D5B7C">
        <w:rPr>
          <w:rFonts w:ascii="Times New Roman" w:hAnsi="Times New Roman"/>
          <w:sz w:val="28"/>
          <w:u w:color="FFFFFF"/>
        </w:rPr>
        <w:t xml:space="preserve">карта </w:t>
      </w:r>
      <w:r w:rsidRPr="008D5B7C">
        <w:rPr>
          <w:rFonts w:ascii="Times New Roman" w:hAnsi="Times New Roman"/>
          <w:sz w:val="28"/>
          <w:u w:color="FFFFFF"/>
        </w:rPr>
        <w:t>градостроительного зонирования) выпо</w:t>
      </w:r>
      <w:r w:rsidR="00C96FA4">
        <w:rPr>
          <w:rFonts w:ascii="Times New Roman" w:hAnsi="Times New Roman"/>
          <w:sz w:val="28"/>
          <w:u w:color="FFFFFF"/>
        </w:rPr>
        <w:t>лнена в масштабах 1:25 000 и 1:10</w:t>
      </w:r>
      <w:r w:rsidRPr="008D5B7C">
        <w:rPr>
          <w:rFonts w:ascii="Times New Roman" w:hAnsi="Times New Roman"/>
          <w:sz w:val="28"/>
          <w:u w:color="FFFFFF"/>
        </w:rPr>
        <w:t> 000.</w:t>
      </w:r>
      <w:bookmarkStart w:id="121" w:name="_Карта_зон_действия"/>
      <w:bookmarkEnd w:id="121"/>
    </w:p>
    <w:p w:rsidR="001D77CC" w:rsidRPr="008D5B7C" w:rsidRDefault="001D77CC" w:rsidP="001D77CC">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1D77CC" w:rsidRPr="008D5B7C" w:rsidRDefault="001D77CC" w:rsidP="001D77CC">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1D77CC" w:rsidRPr="008D5B7C" w:rsidRDefault="001D77CC" w:rsidP="001074E4">
      <w:pPr>
        <w:pStyle w:val="-12"/>
        <w:tabs>
          <w:tab w:val="left" w:pos="1134"/>
        </w:tabs>
        <w:spacing w:line="360" w:lineRule="auto"/>
        <w:ind w:left="0" w:firstLine="567"/>
        <w:jc w:val="both"/>
        <w:rPr>
          <w:rFonts w:ascii="Times New Roman" w:hAnsi="Times New Roman"/>
          <w:sz w:val="28"/>
          <w:u w:color="FFFFFF"/>
        </w:rPr>
      </w:pPr>
    </w:p>
    <w:p w:rsidR="001D77CC" w:rsidRPr="008D5B7C" w:rsidRDefault="001D77CC" w:rsidP="001074E4">
      <w:pPr>
        <w:pStyle w:val="-12"/>
        <w:tabs>
          <w:tab w:val="left" w:pos="1134"/>
        </w:tabs>
        <w:spacing w:line="360" w:lineRule="auto"/>
        <w:ind w:left="0" w:firstLine="567"/>
        <w:jc w:val="both"/>
        <w:rPr>
          <w:rFonts w:ascii="Times New Roman" w:hAnsi="Times New Roman"/>
          <w:sz w:val="28"/>
          <w:u w:color="FFFFFF"/>
        </w:rPr>
      </w:pPr>
      <w:r w:rsidRPr="008D5B7C">
        <w:rPr>
          <w:rFonts w:ascii="Times New Roman" w:hAnsi="Times New Roman"/>
          <w:sz w:val="28"/>
          <w:u w:color="FFFFFF"/>
        </w:rPr>
        <w:br w:type="page"/>
      </w:r>
    </w:p>
    <w:p w:rsidR="008769D2" w:rsidRPr="008D5B7C" w:rsidRDefault="008769D2" w:rsidP="009E79F8">
      <w:pPr>
        <w:pStyle w:val="-12"/>
        <w:numPr>
          <w:ilvl w:val="0"/>
          <w:numId w:val="2"/>
        </w:numPr>
        <w:tabs>
          <w:tab w:val="left" w:pos="1843"/>
        </w:tabs>
        <w:contextualSpacing w:val="0"/>
        <w:jc w:val="center"/>
        <w:outlineLvl w:val="0"/>
        <w:rPr>
          <w:rFonts w:ascii="Times New Roman" w:hAnsi="Times New Roman"/>
          <w:b/>
          <w:bCs/>
          <w:caps/>
          <w:sz w:val="28"/>
          <w:szCs w:val="28"/>
        </w:rPr>
      </w:pPr>
      <w:r w:rsidRPr="008D5B7C">
        <w:rPr>
          <w:rFonts w:ascii="Times New Roman" w:hAnsi="Times New Roman"/>
          <w:b/>
          <w:bCs/>
          <w:caps/>
          <w:sz w:val="28"/>
          <w:szCs w:val="28"/>
        </w:rPr>
        <w:t>Градостроительные регламенты</w:t>
      </w:r>
    </w:p>
    <w:p w:rsidR="008769D2" w:rsidRPr="008D5B7C" w:rsidRDefault="008769D2" w:rsidP="009E79F8">
      <w:pPr>
        <w:pStyle w:val="-12"/>
        <w:numPr>
          <w:ilvl w:val="1"/>
          <w:numId w:val="3"/>
        </w:numPr>
        <w:tabs>
          <w:tab w:val="left" w:pos="1701"/>
        </w:tab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 xml:space="preserve">Виды разрешенного использования земельных участков </w:t>
      </w:r>
      <w:r w:rsidR="009E79F8" w:rsidRPr="008D5B7C">
        <w:rPr>
          <w:rFonts w:ascii="Times New Roman" w:hAnsi="Times New Roman"/>
          <w:b/>
          <w:sz w:val="28"/>
          <w:szCs w:val="28"/>
        </w:rPr>
        <w:br/>
      </w:r>
      <w:r w:rsidRPr="008D5B7C">
        <w:rPr>
          <w:rFonts w:ascii="Times New Roman" w:hAnsi="Times New Roman"/>
          <w:b/>
          <w:sz w:val="28"/>
          <w:szCs w:val="28"/>
        </w:rPr>
        <w:t>и объектов капитального строительства</w:t>
      </w:r>
    </w:p>
    <w:p w:rsidR="009E79F8" w:rsidRPr="008D5B7C" w:rsidRDefault="00493E8A" w:rsidP="007E48C2">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территориальных зон</w:t>
      </w:r>
      <w:r w:rsidR="00D25AF9">
        <w:rPr>
          <w:rFonts w:ascii="Times New Roman" w:hAnsi="Times New Roman"/>
          <w:b/>
          <w:sz w:val="28"/>
          <w:szCs w:val="28"/>
        </w:rPr>
        <w:t xml:space="preserve"> и </w:t>
      </w:r>
      <w:proofErr w:type="spellStart"/>
      <w:r w:rsidR="00D25AF9">
        <w:rPr>
          <w:rFonts w:ascii="Times New Roman" w:hAnsi="Times New Roman"/>
          <w:b/>
          <w:sz w:val="28"/>
          <w:szCs w:val="28"/>
        </w:rPr>
        <w:t>подзон</w:t>
      </w:r>
      <w:proofErr w:type="spellEnd"/>
    </w:p>
    <w:p w:rsidR="00493E8A" w:rsidRPr="008D5B7C" w:rsidRDefault="00493E8A" w:rsidP="00227217">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На карте градостроительного зонирования </w:t>
      </w:r>
      <w:r w:rsidR="006C33E3" w:rsidRPr="008D5B7C">
        <w:rPr>
          <w:rFonts w:ascii="Times New Roman" w:hAnsi="Times New Roman"/>
          <w:sz w:val="28"/>
          <w:szCs w:val="28"/>
        </w:rPr>
        <w:t xml:space="preserve">поселения </w:t>
      </w:r>
      <w:r w:rsidRPr="008D5B7C">
        <w:rPr>
          <w:rFonts w:ascii="Times New Roman" w:hAnsi="Times New Roman"/>
          <w:sz w:val="28"/>
          <w:szCs w:val="28"/>
        </w:rPr>
        <w:t>выделены следующие территориальные зоны и подзоны:</w:t>
      </w:r>
    </w:p>
    <w:tbl>
      <w:tblPr>
        <w:tblW w:w="0" w:type="auto"/>
        <w:tblLook w:val="04A0"/>
      </w:tblPr>
      <w:tblGrid>
        <w:gridCol w:w="1384"/>
        <w:gridCol w:w="8181"/>
      </w:tblGrid>
      <w:tr w:rsidR="00493E8A" w:rsidRPr="008D5B7C" w:rsidTr="00FD64A6">
        <w:tc>
          <w:tcPr>
            <w:tcW w:w="1384" w:type="dxa"/>
            <w:shd w:val="clear" w:color="auto" w:fill="auto"/>
          </w:tcPr>
          <w:p w:rsidR="00493E8A" w:rsidRPr="008D5B7C" w:rsidRDefault="00493E8A" w:rsidP="00FD64A6">
            <w:pPr>
              <w:tabs>
                <w:tab w:val="left" w:pos="0"/>
              </w:tabs>
              <w:spacing w:after="160"/>
              <w:rPr>
                <w:rFonts w:ascii="Times New Roman" w:hAnsi="Times New Roman"/>
                <w:sz w:val="28"/>
                <w:szCs w:val="28"/>
              </w:rPr>
            </w:pPr>
          </w:p>
        </w:tc>
        <w:tc>
          <w:tcPr>
            <w:tcW w:w="8181" w:type="dxa"/>
            <w:shd w:val="clear" w:color="auto" w:fill="auto"/>
          </w:tcPr>
          <w:p w:rsidR="00493E8A" w:rsidRPr="008D5B7C" w:rsidRDefault="00493E8A"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1) Жилые зоны</w:t>
            </w:r>
            <w:r w:rsidR="004B712E" w:rsidRPr="008D5B7C">
              <w:rPr>
                <w:rFonts w:ascii="Times New Roman" w:hAnsi="Times New Roman"/>
                <w:b/>
                <w:sz w:val="28"/>
                <w:szCs w:val="28"/>
              </w:rPr>
              <w:t>:</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Ж1</w:t>
            </w:r>
          </w:p>
        </w:tc>
        <w:tc>
          <w:tcPr>
            <w:tcW w:w="8181" w:type="dxa"/>
            <w:shd w:val="clear" w:color="auto" w:fill="auto"/>
          </w:tcPr>
          <w:p w:rsidR="004B712E" w:rsidRPr="008D5B7C" w:rsidRDefault="00847C81"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sidR="004B712E" w:rsidRPr="008D5B7C">
              <w:rPr>
                <w:rFonts w:ascii="Times New Roman" w:hAnsi="Times New Roman"/>
                <w:sz w:val="28"/>
                <w:szCs w:val="28"/>
              </w:rPr>
              <w:t xml:space="preserve">застройки индивидуальными жилыми домами; </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Ж5</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объектов д</w:t>
            </w:r>
            <w:r w:rsidR="00C96FA4">
              <w:rPr>
                <w:rFonts w:ascii="Times New Roman" w:hAnsi="Times New Roman"/>
                <w:sz w:val="28"/>
                <w:szCs w:val="28"/>
              </w:rPr>
              <w:t>ошкольного и общего образования.</w:t>
            </w:r>
          </w:p>
        </w:tc>
      </w:tr>
      <w:tr w:rsidR="00D25AF9" w:rsidRPr="008D5B7C" w:rsidTr="00FD64A6">
        <w:tc>
          <w:tcPr>
            <w:tcW w:w="1384" w:type="dxa"/>
            <w:shd w:val="clear" w:color="auto" w:fill="auto"/>
          </w:tcPr>
          <w:p w:rsidR="00D25AF9" w:rsidRPr="004B712E" w:rsidRDefault="00D25AF9" w:rsidP="004D475C">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rsidR="00D25AF9" w:rsidRPr="004B712E" w:rsidRDefault="00D25AF9" w:rsidP="004D475C">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493E8A" w:rsidRPr="008D5B7C" w:rsidTr="00FD64A6">
        <w:tc>
          <w:tcPr>
            <w:tcW w:w="1384" w:type="dxa"/>
            <w:shd w:val="clear" w:color="auto" w:fill="auto"/>
          </w:tcPr>
          <w:p w:rsidR="00493E8A" w:rsidRPr="008D5B7C" w:rsidRDefault="00493E8A" w:rsidP="00FD64A6">
            <w:pPr>
              <w:tabs>
                <w:tab w:val="left" w:pos="0"/>
              </w:tabs>
              <w:spacing w:after="160"/>
              <w:rPr>
                <w:rFonts w:ascii="Times New Roman" w:hAnsi="Times New Roman"/>
                <w:sz w:val="28"/>
                <w:szCs w:val="28"/>
              </w:rPr>
            </w:pPr>
          </w:p>
        </w:tc>
        <w:tc>
          <w:tcPr>
            <w:tcW w:w="8181" w:type="dxa"/>
            <w:shd w:val="clear" w:color="auto" w:fill="auto"/>
          </w:tcPr>
          <w:p w:rsidR="00493E8A" w:rsidRPr="008D5B7C" w:rsidRDefault="004B712E"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2) Общественно-деловая зона</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О1</w:t>
            </w:r>
          </w:p>
        </w:tc>
        <w:tc>
          <w:tcPr>
            <w:tcW w:w="8181" w:type="dxa"/>
            <w:shd w:val="clear" w:color="auto" w:fill="auto"/>
          </w:tcPr>
          <w:p w:rsidR="004B712E" w:rsidRPr="008D5B7C" w:rsidRDefault="004B712E" w:rsidP="00B31744">
            <w:pPr>
              <w:tabs>
                <w:tab w:val="left" w:pos="0"/>
              </w:tabs>
              <w:spacing w:after="200"/>
              <w:rPr>
                <w:rFonts w:ascii="Times New Roman" w:hAnsi="Times New Roman"/>
                <w:sz w:val="28"/>
                <w:szCs w:val="28"/>
              </w:rPr>
            </w:pPr>
            <w:r w:rsidRPr="008D5B7C">
              <w:rPr>
                <w:rFonts w:ascii="Times New Roman" w:hAnsi="Times New Roman"/>
                <w:sz w:val="28"/>
                <w:szCs w:val="28"/>
              </w:rPr>
              <w:t>Зона делового, общественного,  коммерческого назначения;</w:t>
            </w:r>
          </w:p>
        </w:tc>
      </w:tr>
      <w:tr w:rsidR="00540D01" w:rsidRPr="008D5B7C" w:rsidTr="00FD64A6">
        <w:tc>
          <w:tcPr>
            <w:tcW w:w="1384" w:type="dxa"/>
            <w:shd w:val="clear" w:color="auto" w:fill="auto"/>
          </w:tcPr>
          <w:p w:rsidR="00540D01" w:rsidRPr="008D5B7C" w:rsidRDefault="00540D01" w:rsidP="00FD64A6">
            <w:pPr>
              <w:tabs>
                <w:tab w:val="left" w:pos="0"/>
              </w:tabs>
              <w:spacing w:after="200"/>
              <w:rPr>
                <w:rFonts w:ascii="Times New Roman" w:hAnsi="Times New Roman"/>
                <w:sz w:val="28"/>
                <w:szCs w:val="28"/>
              </w:rPr>
            </w:pPr>
            <w:r w:rsidRPr="008D5B7C">
              <w:rPr>
                <w:rFonts w:ascii="Times New Roman" w:hAnsi="Times New Roman"/>
                <w:sz w:val="28"/>
                <w:szCs w:val="28"/>
              </w:rPr>
              <w:t>О2</w:t>
            </w:r>
          </w:p>
        </w:tc>
        <w:tc>
          <w:tcPr>
            <w:tcW w:w="8181" w:type="dxa"/>
            <w:shd w:val="clear" w:color="auto" w:fill="auto"/>
          </w:tcPr>
          <w:p w:rsidR="00540D01" w:rsidRPr="008D5B7C" w:rsidRDefault="00540D01" w:rsidP="00B31744">
            <w:pPr>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sidR="00344701" w:rsidRPr="008D5B7C">
              <w:rPr>
                <w:rFonts w:ascii="Times New Roman" w:hAnsi="Times New Roman"/>
                <w:sz w:val="28"/>
                <w:szCs w:val="28"/>
              </w:rPr>
              <w:t xml:space="preserve">размещения </w:t>
            </w:r>
            <w:r w:rsidRPr="008D5B7C">
              <w:rPr>
                <w:rFonts w:ascii="Times New Roman" w:hAnsi="Times New Roman"/>
                <w:sz w:val="28"/>
                <w:szCs w:val="28"/>
              </w:rPr>
              <w:t>объектов социального и коммунально-бытового назначения</w:t>
            </w:r>
          </w:p>
        </w:tc>
      </w:tr>
      <w:tr w:rsidR="004B712E" w:rsidRPr="008D5B7C" w:rsidTr="00FD64A6">
        <w:tc>
          <w:tcPr>
            <w:tcW w:w="1384" w:type="dxa"/>
            <w:shd w:val="clear" w:color="auto" w:fill="auto"/>
          </w:tcPr>
          <w:p w:rsidR="004B712E" w:rsidRPr="008D5B7C" w:rsidRDefault="004B712E" w:rsidP="00FD64A6">
            <w:pPr>
              <w:tabs>
                <w:tab w:val="left" w:pos="0"/>
              </w:tabs>
              <w:spacing w:after="160"/>
              <w:rPr>
                <w:rFonts w:ascii="Times New Roman" w:hAnsi="Times New Roman"/>
                <w:sz w:val="28"/>
                <w:szCs w:val="28"/>
              </w:rPr>
            </w:pPr>
          </w:p>
        </w:tc>
        <w:tc>
          <w:tcPr>
            <w:tcW w:w="8181" w:type="dxa"/>
            <w:shd w:val="clear" w:color="auto" w:fill="auto"/>
          </w:tcPr>
          <w:p w:rsidR="004B712E" w:rsidRPr="008D5B7C" w:rsidRDefault="004B712E"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3) Производственные зоны:</w:t>
            </w:r>
          </w:p>
        </w:tc>
      </w:tr>
      <w:tr w:rsidR="00B17482" w:rsidRPr="008D5B7C" w:rsidTr="007B1B80">
        <w:tc>
          <w:tcPr>
            <w:tcW w:w="1384" w:type="dxa"/>
            <w:shd w:val="clear" w:color="auto" w:fill="auto"/>
          </w:tcPr>
          <w:p w:rsidR="00B17482" w:rsidRPr="008D5B7C" w:rsidRDefault="00B17482" w:rsidP="007B1B80">
            <w:pPr>
              <w:tabs>
                <w:tab w:val="left" w:pos="0"/>
              </w:tabs>
              <w:spacing w:after="200"/>
              <w:rPr>
                <w:rFonts w:ascii="Times New Roman" w:hAnsi="Times New Roman"/>
                <w:sz w:val="28"/>
                <w:szCs w:val="28"/>
              </w:rPr>
            </w:pPr>
            <w:r w:rsidRPr="008D5B7C">
              <w:rPr>
                <w:rFonts w:ascii="Times New Roman" w:hAnsi="Times New Roman"/>
                <w:sz w:val="28"/>
                <w:szCs w:val="28"/>
              </w:rPr>
              <w:t>П1</w:t>
            </w:r>
          </w:p>
        </w:tc>
        <w:tc>
          <w:tcPr>
            <w:tcW w:w="8181" w:type="dxa"/>
            <w:shd w:val="clear" w:color="auto" w:fill="auto"/>
          </w:tcPr>
          <w:p w:rsidR="00B17482" w:rsidRPr="008D5B7C" w:rsidRDefault="00B17482" w:rsidP="007B1B80">
            <w:pPr>
              <w:tabs>
                <w:tab w:val="left" w:pos="0"/>
              </w:tabs>
              <w:spacing w:after="200"/>
              <w:rPr>
                <w:rFonts w:ascii="Times New Roman" w:hAnsi="Times New Roman"/>
                <w:sz w:val="28"/>
                <w:szCs w:val="28"/>
              </w:rPr>
            </w:pPr>
            <w:r w:rsidRPr="008D5B7C">
              <w:rPr>
                <w:rFonts w:ascii="Times New Roman" w:hAnsi="Times New Roman"/>
                <w:sz w:val="28"/>
                <w:szCs w:val="28"/>
              </w:rPr>
              <w:t>Производственная зона;</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П1-3</w:t>
            </w:r>
          </w:p>
        </w:tc>
        <w:tc>
          <w:tcPr>
            <w:tcW w:w="8181" w:type="dxa"/>
            <w:shd w:val="clear" w:color="auto" w:fill="auto"/>
          </w:tcPr>
          <w:p w:rsidR="004B712E" w:rsidRPr="008D5B7C" w:rsidRDefault="004B712E" w:rsidP="00344701">
            <w:pPr>
              <w:tabs>
                <w:tab w:val="left" w:pos="0"/>
              </w:tabs>
              <w:spacing w:after="200"/>
              <w:rPr>
                <w:rFonts w:ascii="Times New Roman" w:hAnsi="Times New Roman"/>
                <w:sz w:val="28"/>
                <w:szCs w:val="28"/>
              </w:rPr>
            </w:pPr>
            <w:r w:rsidRPr="008D5B7C">
              <w:rPr>
                <w:rFonts w:ascii="Times New Roman" w:hAnsi="Times New Roman"/>
                <w:sz w:val="28"/>
                <w:szCs w:val="28"/>
              </w:rPr>
              <w:t>Подзона производственных и коммунально-складских объектов</w:t>
            </w:r>
            <w:r w:rsidR="00344701" w:rsidRPr="008D5B7C">
              <w:rPr>
                <w:rFonts w:ascii="Times New Roman" w:hAnsi="Times New Roman"/>
                <w:sz w:val="28"/>
                <w:szCs w:val="28"/>
              </w:rPr>
              <w:t xml:space="preserve"> </w:t>
            </w:r>
            <w:r w:rsidRPr="008D5B7C">
              <w:rPr>
                <w:rFonts w:ascii="Times New Roman" w:hAnsi="Times New Roman"/>
                <w:sz w:val="28"/>
                <w:szCs w:val="28"/>
              </w:rPr>
              <w:t>;</w:t>
            </w:r>
            <w:r w:rsidR="00344701" w:rsidRPr="00C96FA4">
              <w:rPr>
                <w:rFonts w:ascii="Times New Roman" w:hAnsi="Times New Roman"/>
                <w:sz w:val="28"/>
                <w:szCs w:val="28"/>
              </w:rPr>
              <w:t xml:space="preserve"> </w:t>
            </w:r>
            <w:r w:rsidR="00344701" w:rsidRPr="008D5B7C">
              <w:rPr>
                <w:rFonts w:ascii="Times New Roman" w:hAnsi="Times New Roman"/>
                <w:sz w:val="28"/>
                <w:szCs w:val="28"/>
                <w:lang w:val="en-US"/>
              </w:rPr>
              <w:t>III</w:t>
            </w:r>
            <w:r w:rsidR="00344701" w:rsidRPr="00C96FA4">
              <w:rPr>
                <w:rFonts w:ascii="Times New Roman" w:hAnsi="Times New Roman"/>
                <w:sz w:val="28"/>
                <w:szCs w:val="28"/>
              </w:rPr>
              <w:t xml:space="preserve"> </w:t>
            </w:r>
            <w:r w:rsidR="00344701" w:rsidRPr="008D5B7C">
              <w:rPr>
                <w:rFonts w:ascii="Times New Roman" w:hAnsi="Times New Roman"/>
                <w:sz w:val="28"/>
                <w:szCs w:val="28"/>
              </w:rPr>
              <w:t xml:space="preserve"> –</w:t>
            </w:r>
            <w:r w:rsidR="00344701" w:rsidRPr="008D5B7C">
              <w:rPr>
                <w:rFonts w:ascii="Times New Roman" w:hAnsi="Times New Roman"/>
                <w:sz w:val="28"/>
                <w:szCs w:val="28"/>
                <w:lang w:val="en-US"/>
              </w:rPr>
              <w:t>V</w:t>
            </w:r>
            <w:r w:rsidR="00344701" w:rsidRPr="00C96FA4">
              <w:rPr>
                <w:rFonts w:ascii="Times New Roman" w:hAnsi="Times New Roman"/>
                <w:sz w:val="28"/>
                <w:szCs w:val="28"/>
              </w:rPr>
              <w:t xml:space="preserve"> </w:t>
            </w:r>
            <w:r w:rsidR="00344701" w:rsidRPr="008D5B7C">
              <w:rPr>
                <w:rFonts w:ascii="Times New Roman" w:hAnsi="Times New Roman"/>
                <w:sz w:val="28"/>
                <w:szCs w:val="28"/>
              </w:rPr>
              <w:t>класса опасности</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П2</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Коммунально-складская зона;</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СЗ</w:t>
            </w:r>
          </w:p>
        </w:tc>
        <w:tc>
          <w:tcPr>
            <w:tcW w:w="8181" w:type="dxa"/>
            <w:shd w:val="clear" w:color="auto" w:fill="auto"/>
          </w:tcPr>
          <w:p w:rsidR="004B712E" w:rsidRPr="008D5B7C" w:rsidRDefault="004B712E" w:rsidP="00BB7F60">
            <w:pPr>
              <w:tabs>
                <w:tab w:val="left" w:pos="0"/>
              </w:tabs>
              <w:spacing w:after="200"/>
              <w:rPr>
                <w:rFonts w:ascii="Times New Roman" w:hAnsi="Times New Roman"/>
                <w:sz w:val="28"/>
                <w:szCs w:val="28"/>
              </w:rPr>
            </w:pPr>
            <w:r w:rsidRPr="008D5B7C">
              <w:rPr>
                <w:rFonts w:ascii="Times New Roman" w:hAnsi="Times New Roman"/>
                <w:sz w:val="28"/>
                <w:szCs w:val="28"/>
              </w:rPr>
              <w:t xml:space="preserve">Зона санитарно-защитного </w:t>
            </w:r>
            <w:r w:rsidR="00BB7F60" w:rsidRPr="008D5B7C">
              <w:rPr>
                <w:rFonts w:ascii="Times New Roman" w:hAnsi="Times New Roman"/>
                <w:sz w:val="28"/>
                <w:szCs w:val="28"/>
              </w:rPr>
              <w:t>озеленения</w:t>
            </w:r>
            <w:r w:rsidRPr="008D5B7C">
              <w:rPr>
                <w:rFonts w:ascii="Times New Roman" w:hAnsi="Times New Roman"/>
                <w:sz w:val="28"/>
                <w:szCs w:val="28"/>
              </w:rPr>
              <w:t>;</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p>
        </w:tc>
        <w:tc>
          <w:tcPr>
            <w:tcW w:w="8181" w:type="dxa"/>
            <w:shd w:val="clear" w:color="auto" w:fill="auto"/>
          </w:tcPr>
          <w:p w:rsidR="004B712E" w:rsidRPr="008D5B7C" w:rsidRDefault="004B712E"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4) Зоны инженерн</w:t>
            </w:r>
            <w:r w:rsidR="00360E74" w:rsidRPr="008D5B7C">
              <w:rPr>
                <w:rFonts w:ascii="Times New Roman" w:hAnsi="Times New Roman"/>
                <w:b/>
                <w:sz w:val="28"/>
                <w:szCs w:val="28"/>
              </w:rPr>
              <w:t>ой и транспортной инфраструктур</w:t>
            </w:r>
            <w:r w:rsidRPr="008D5B7C">
              <w:rPr>
                <w:rFonts w:ascii="Times New Roman" w:hAnsi="Times New Roman"/>
                <w:b/>
                <w:sz w:val="28"/>
                <w:szCs w:val="28"/>
              </w:rPr>
              <w:t>:</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И</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инженерной инфраструктуры</w:t>
            </w:r>
            <w:r w:rsidR="00360E74" w:rsidRPr="008D5B7C">
              <w:rPr>
                <w:rFonts w:ascii="Times New Roman" w:hAnsi="Times New Roman"/>
                <w:sz w:val="28"/>
                <w:szCs w:val="28"/>
              </w:rPr>
              <w:t>;</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p>
        </w:tc>
        <w:tc>
          <w:tcPr>
            <w:tcW w:w="8181" w:type="dxa"/>
            <w:shd w:val="clear" w:color="auto" w:fill="auto"/>
          </w:tcPr>
          <w:p w:rsidR="004B712E" w:rsidRPr="008D5B7C" w:rsidRDefault="004B712E"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 xml:space="preserve">5) </w:t>
            </w:r>
            <w:r w:rsidR="00360E74" w:rsidRPr="008D5B7C">
              <w:rPr>
                <w:rFonts w:ascii="Times New Roman" w:hAnsi="Times New Roman"/>
                <w:b/>
                <w:sz w:val="28"/>
                <w:szCs w:val="28"/>
              </w:rPr>
              <w:t>Зоны рекреационного назначения</w:t>
            </w:r>
            <w:r w:rsidRPr="008D5B7C">
              <w:rPr>
                <w:rFonts w:ascii="Times New Roman" w:hAnsi="Times New Roman"/>
                <w:b/>
                <w:sz w:val="28"/>
                <w:szCs w:val="28"/>
              </w:rPr>
              <w:t>:</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Р1</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Зона скверов, </w:t>
            </w:r>
            <w:r w:rsidR="00847C81" w:rsidRPr="008D5B7C">
              <w:rPr>
                <w:rFonts w:ascii="Times New Roman" w:hAnsi="Times New Roman"/>
                <w:sz w:val="28"/>
                <w:szCs w:val="28"/>
              </w:rPr>
              <w:t xml:space="preserve">парков, </w:t>
            </w:r>
            <w:r w:rsidRPr="008D5B7C">
              <w:rPr>
                <w:rFonts w:ascii="Times New Roman" w:hAnsi="Times New Roman"/>
                <w:sz w:val="28"/>
                <w:szCs w:val="28"/>
              </w:rPr>
              <w:t>бульваров;</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Р2</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природного ландшафта;</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Р3</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отдыха, занятий физической культурой и спортом;</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p>
        </w:tc>
        <w:tc>
          <w:tcPr>
            <w:tcW w:w="8181" w:type="dxa"/>
            <w:shd w:val="clear" w:color="auto" w:fill="auto"/>
          </w:tcPr>
          <w:p w:rsidR="004B712E" w:rsidRPr="008D5B7C" w:rsidRDefault="004B712E"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6) Зоны сельскохозяйственного использования:</w:t>
            </w:r>
          </w:p>
        </w:tc>
      </w:tr>
      <w:tr w:rsidR="004B712E" w:rsidRPr="008D5B7C" w:rsidTr="00FD64A6">
        <w:tc>
          <w:tcPr>
            <w:tcW w:w="1384" w:type="dxa"/>
            <w:shd w:val="clear" w:color="auto" w:fill="auto"/>
          </w:tcPr>
          <w:p w:rsidR="004B712E" w:rsidRPr="008D5B7C" w:rsidRDefault="00360E74" w:rsidP="00FD64A6">
            <w:pPr>
              <w:tabs>
                <w:tab w:val="left" w:pos="0"/>
              </w:tabs>
              <w:spacing w:after="200"/>
              <w:rPr>
                <w:rFonts w:ascii="Times New Roman" w:hAnsi="Times New Roman"/>
                <w:sz w:val="28"/>
                <w:szCs w:val="28"/>
              </w:rPr>
            </w:pPr>
            <w:r w:rsidRPr="008D5B7C">
              <w:rPr>
                <w:rFonts w:ascii="Times New Roman" w:hAnsi="Times New Roman"/>
                <w:sz w:val="28"/>
                <w:szCs w:val="28"/>
              </w:rPr>
              <w:t>Сх1</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сельскохозяйственных угодий;</w:t>
            </w:r>
          </w:p>
        </w:tc>
      </w:tr>
      <w:tr w:rsidR="00B17482" w:rsidRPr="008D5B7C" w:rsidTr="007B1B80">
        <w:tc>
          <w:tcPr>
            <w:tcW w:w="1384" w:type="dxa"/>
            <w:shd w:val="clear" w:color="auto" w:fill="auto"/>
          </w:tcPr>
          <w:p w:rsidR="00B17482" w:rsidRPr="008D5B7C" w:rsidRDefault="00B17482" w:rsidP="007B1B80">
            <w:pPr>
              <w:tabs>
                <w:tab w:val="left" w:pos="0"/>
              </w:tabs>
              <w:spacing w:after="200"/>
              <w:rPr>
                <w:rFonts w:ascii="Times New Roman" w:hAnsi="Times New Roman"/>
                <w:sz w:val="28"/>
                <w:szCs w:val="28"/>
              </w:rPr>
            </w:pPr>
            <w:r w:rsidRPr="008D5B7C">
              <w:rPr>
                <w:rFonts w:ascii="Times New Roman" w:hAnsi="Times New Roman"/>
                <w:sz w:val="28"/>
                <w:szCs w:val="28"/>
              </w:rPr>
              <w:t>Сх2</w:t>
            </w:r>
          </w:p>
        </w:tc>
        <w:tc>
          <w:tcPr>
            <w:tcW w:w="8181" w:type="dxa"/>
            <w:shd w:val="clear" w:color="auto" w:fill="auto"/>
          </w:tcPr>
          <w:p w:rsidR="00B17482" w:rsidRPr="008D5B7C" w:rsidRDefault="00B17482" w:rsidP="007B1B80">
            <w:pPr>
              <w:tabs>
                <w:tab w:val="left" w:pos="0"/>
              </w:tabs>
              <w:spacing w:after="200"/>
              <w:rPr>
                <w:rFonts w:ascii="Times New Roman" w:hAnsi="Times New Roman"/>
                <w:sz w:val="28"/>
                <w:szCs w:val="28"/>
              </w:rPr>
            </w:pPr>
            <w:r w:rsidRPr="008D5B7C">
              <w:rPr>
                <w:rFonts w:ascii="Times New Roman" w:hAnsi="Times New Roman"/>
                <w:sz w:val="28"/>
                <w:szCs w:val="28"/>
              </w:rPr>
              <w:t>Зона, занятая объектами сельскохозяйственного назначения;</w:t>
            </w:r>
          </w:p>
        </w:tc>
      </w:tr>
      <w:tr w:rsidR="00D25AF9" w:rsidRPr="008D5B7C" w:rsidTr="007B1B80">
        <w:tc>
          <w:tcPr>
            <w:tcW w:w="1384" w:type="dxa"/>
            <w:shd w:val="clear" w:color="auto" w:fill="auto"/>
          </w:tcPr>
          <w:p w:rsidR="00D25AF9" w:rsidRPr="008D5B7C" w:rsidRDefault="00D25AF9" w:rsidP="004D475C">
            <w:pPr>
              <w:tabs>
                <w:tab w:val="left" w:pos="0"/>
              </w:tabs>
              <w:spacing w:after="200"/>
              <w:rPr>
                <w:rFonts w:ascii="Times New Roman" w:hAnsi="Times New Roman"/>
                <w:sz w:val="28"/>
                <w:szCs w:val="28"/>
              </w:rPr>
            </w:pPr>
            <w:r>
              <w:rPr>
                <w:rFonts w:ascii="Times New Roman" w:hAnsi="Times New Roman"/>
                <w:sz w:val="28"/>
                <w:szCs w:val="28"/>
              </w:rPr>
              <w:t xml:space="preserve">Сх2-0 </w:t>
            </w:r>
          </w:p>
        </w:tc>
        <w:tc>
          <w:tcPr>
            <w:tcW w:w="8181" w:type="dxa"/>
            <w:shd w:val="clear" w:color="auto" w:fill="auto"/>
          </w:tcPr>
          <w:p w:rsidR="00D25AF9" w:rsidRPr="008D5B7C" w:rsidRDefault="00D25AF9" w:rsidP="004D475C">
            <w:pPr>
              <w:tabs>
                <w:tab w:val="left" w:pos="0"/>
              </w:tabs>
              <w:spacing w:after="200"/>
              <w:rPr>
                <w:rFonts w:ascii="Times New Roman" w:hAnsi="Times New Roman"/>
                <w:sz w:val="28"/>
                <w:szCs w:val="28"/>
              </w:rPr>
            </w:pPr>
            <w:r>
              <w:rPr>
                <w:rFonts w:ascii="Times New Roman" w:hAnsi="Times New Roman"/>
                <w:sz w:val="28"/>
                <w:szCs w:val="28"/>
              </w:rPr>
              <w:t>Подзона, занятая объектами сельскохозяйственного назначения, не образующих санитарно-защитную зону;</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Сх2-3</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занятая объектами сельскохозяйственного назначения </w:t>
            </w:r>
            <w:r w:rsidR="001A597C">
              <w:rPr>
                <w:rFonts w:ascii="Times New Roman" w:hAnsi="Times New Roman"/>
                <w:sz w:val="28"/>
                <w:szCs w:val="28"/>
                <w:lang w:val="en-US"/>
              </w:rPr>
              <w:t>III</w:t>
            </w:r>
            <w:r w:rsidR="001A597C" w:rsidRPr="008D5B7C">
              <w:rPr>
                <w:rFonts w:ascii="Times New Roman" w:hAnsi="Times New Roman"/>
                <w:sz w:val="28"/>
                <w:szCs w:val="28"/>
              </w:rPr>
              <w:t xml:space="preserve"> –</w:t>
            </w:r>
            <w:r w:rsidR="001A597C" w:rsidRPr="00C96FA4">
              <w:rPr>
                <w:rFonts w:ascii="Times New Roman" w:hAnsi="Times New Roman"/>
                <w:sz w:val="28"/>
                <w:szCs w:val="28"/>
              </w:rPr>
              <w:t xml:space="preserve"> </w:t>
            </w:r>
            <w:r w:rsidR="001A597C" w:rsidRPr="008D5B7C">
              <w:rPr>
                <w:rFonts w:ascii="Times New Roman" w:hAnsi="Times New Roman"/>
                <w:sz w:val="28"/>
                <w:szCs w:val="28"/>
                <w:lang w:val="en-US"/>
              </w:rPr>
              <w:t>V</w:t>
            </w:r>
            <w:r w:rsidR="001A597C" w:rsidRPr="00C96FA4">
              <w:rPr>
                <w:rFonts w:ascii="Times New Roman" w:hAnsi="Times New Roman"/>
                <w:sz w:val="28"/>
                <w:szCs w:val="28"/>
              </w:rPr>
              <w:t xml:space="preserve"> </w:t>
            </w:r>
            <w:r w:rsidR="001A597C" w:rsidRPr="008D5B7C">
              <w:rPr>
                <w:rFonts w:ascii="Times New Roman" w:hAnsi="Times New Roman"/>
                <w:sz w:val="28"/>
                <w:szCs w:val="28"/>
              </w:rPr>
              <w:t>класса опасности</w:t>
            </w:r>
            <w:r w:rsidRPr="008D5B7C">
              <w:rPr>
                <w:rFonts w:ascii="Times New Roman" w:hAnsi="Times New Roman"/>
                <w:sz w:val="28"/>
                <w:szCs w:val="28"/>
              </w:rPr>
              <w:t>;</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Сх2-4</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занятая объектами сельскохозяйственного назначения </w:t>
            </w:r>
            <w:r w:rsidR="001A597C">
              <w:rPr>
                <w:rFonts w:ascii="Times New Roman" w:hAnsi="Times New Roman"/>
                <w:sz w:val="28"/>
                <w:szCs w:val="28"/>
                <w:lang w:val="en-US"/>
              </w:rPr>
              <w:t>IV</w:t>
            </w:r>
            <w:r w:rsidR="001A597C" w:rsidRPr="008D5B7C">
              <w:rPr>
                <w:rFonts w:ascii="Times New Roman" w:hAnsi="Times New Roman"/>
                <w:sz w:val="28"/>
                <w:szCs w:val="28"/>
              </w:rPr>
              <w:t>–</w:t>
            </w:r>
            <w:r w:rsidR="001A597C" w:rsidRPr="00C96FA4">
              <w:rPr>
                <w:rFonts w:ascii="Times New Roman" w:hAnsi="Times New Roman"/>
                <w:sz w:val="28"/>
                <w:szCs w:val="28"/>
              </w:rPr>
              <w:t xml:space="preserve"> </w:t>
            </w:r>
            <w:r w:rsidR="001A597C" w:rsidRPr="008D5B7C">
              <w:rPr>
                <w:rFonts w:ascii="Times New Roman" w:hAnsi="Times New Roman"/>
                <w:sz w:val="28"/>
                <w:szCs w:val="28"/>
                <w:lang w:val="en-US"/>
              </w:rPr>
              <w:t>V</w:t>
            </w:r>
            <w:r w:rsidR="001A597C" w:rsidRPr="00C96FA4">
              <w:rPr>
                <w:rFonts w:ascii="Times New Roman" w:hAnsi="Times New Roman"/>
                <w:sz w:val="28"/>
                <w:szCs w:val="28"/>
              </w:rPr>
              <w:t xml:space="preserve"> </w:t>
            </w:r>
            <w:r w:rsidR="001A597C" w:rsidRPr="008D5B7C">
              <w:rPr>
                <w:rFonts w:ascii="Times New Roman" w:hAnsi="Times New Roman"/>
                <w:sz w:val="28"/>
                <w:szCs w:val="28"/>
              </w:rPr>
              <w:t>класса опасности</w:t>
            </w:r>
            <w:r w:rsidRPr="008D5B7C">
              <w:rPr>
                <w:rFonts w:ascii="Times New Roman" w:hAnsi="Times New Roman"/>
                <w:sz w:val="28"/>
                <w:szCs w:val="28"/>
              </w:rPr>
              <w:t>;</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Сх2-5</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занятая объектами сельскохозяйственного назначения </w:t>
            </w:r>
            <w:r w:rsidR="001A597C" w:rsidRPr="008D5B7C">
              <w:rPr>
                <w:rFonts w:ascii="Times New Roman" w:hAnsi="Times New Roman"/>
                <w:sz w:val="28"/>
                <w:szCs w:val="28"/>
                <w:lang w:val="en-US"/>
              </w:rPr>
              <w:t>V</w:t>
            </w:r>
            <w:r w:rsidR="001A597C" w:rsidRPr="00C96FA4">
              <w:rPr>
                <w:rFonts w:ascii="Times New Roman" w:hAnsi="Times New Roman"/>
                <w:sz w:val="28"/>
                <w:szCs w:val="28"/>
              </w:rPr>
              <w:t xml:space="preserve"> </w:t>
            </w:r>
            <w:r w:rsidR="001A597C" w:rsidRPr="008D5B7C">
              <w:rPr>
                <w:rFonts w:ascii="Times New Roman" w:hAnsi="Times New Roman"/>
                <w:sz w:val="28"/>
                <w:szCs w:val="28"/>
              </w:rPr>
              <w:t>класса опасности</w:t>
            </w:r>
            <w:r w:rsidRPr="008D5B7C">
              <w:rPr>
                <w:rFonts w:ascii="Times New Roman" w:hAnsi="Times New Roman"/>
                <w:sz w:val="28"/>
                <w:szCs w:val="28"/>
              </w:rPr>
              <w:t>;</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Сх3 </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sidR="002529FD">
              <w:rPr>
                <w:rFonts w:ascii="Times New Roman" w:hAnsi="Times New Roman"/>
                <w:sz w:val="28"/>
                <w:szCs w:val="28"/>
              </w:rPr>
              <w:t xml:space="preserve">огородничества и </w:t>
            </w:r>
            <w:r w:rsidR="00847C81" w:rsidRPr="008D5B7C">
              <w:rPr>
                <w:rFonts w:ascii="Times New Roman" w:hAnsi="Times New Roman"/>
                <w:sz w:val="28"/>
                <w:szCs w:val="28"/>
              </w:rPr>
              <w:t>садоводства</w:t>
            </w:r>
            <w:r w:rsidRPr="008D5B7C">
              <w:rPr>
                <w:rFonts w:ascii="Times New Roman" w:hAnsi="Times New Roman"/>
                <w:sz w:val="28"/>
                <w:szCs w:val="28"/>
              </w:rPr>
              <w:t>;</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p>
        </w:tc>
        <w:tc>
          <w:tcPr>
            <w:tcW w:w="8181" w:type="dxa"/>
            <w:shd w:val="clear" w:color="auto" w:fill="auto"/>
          </w:tcPr>
          <w:p w:rsidR="004B712E" w:rsidRPr="008D5B7C" w:rsidRDefault="004B712E"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7) Зоны специального назначения:</w:t>
            </w:r>
          </w:p>
        </w:tc>
      </w:tr>
      <w:tr w:rsidR="004B712E" w:rsidRPr="008D5B7C" w:rsidTr="00FD64A6">
        <w:tc>
          <w:tcPr>
            <w:tcW w:w="1384"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Сп1</w:t>
            </w:r>
          </w:p>
        </w:tc>
        <w:tc>
          <w:tcPr>
            <w:tcW w:w="8181" w:type="dxa"/>
            <w:shd w:val="clear" w:color="auto" w:fill="auto"/>
          </w:tcPr>
          <w:p w:rsidR="004B712E" w:rsidRPr="008D5B7C" w:rsidRDefault="004B712E"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специального назнач</w:t>
            </w:r>
            <w:r w:rsidR="00C96FA4">
              <w:rPr>
                <w:rFonts w:ascii="Times New Roman" w:hAnsi="Times New Roman"/>
                <w:sz w:val="28"/>
                <w:szCs w:val="28"/>
              </w:rPr>
              <w:t>ения, связанная с захоронениями.</w:t>
            </w:r>
          </w:p>
        </w:tc>
      </w:tr>
    </w:tbl>
    <w:p w:rsidR="000E4D23" w:rsidRPr="008D5B7C" w:rsidRDefault="008769D2" w:rsidP="007E48C2">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2F236C" w:rsidRPr="008D5B7C" w:rsidRDefault="002F236C" w:rsidP="002F236C">
      <w:pPr>
        <w:spacing w:after="240"/>
        <w:jc w:val="center"/>
        <w:outlineLvl w:val="3"/>
        <w:rPr>
          <w:rFonts w:ascii="Times New Roman" w:hAnsi="Times New Roman"/>
          <w:b/>
          <w:sz w:val="28"/>
          <w:szCs w:val="28"/>
        </w:rPr>
      </w:pPr>
      <w:r w:rsidRPr="008D5B7C">
        <w:rPr>
          <w:rFonts w:ascii="Times New Roman" w:hAnsi="Times New Roman"/>
          <w:b/>
          <w:sz w:val="28"/>
          <w:szCs w:val="28"/>
        </w:rPr>
        <w:t>Ж1 Зона застройки индивидуальными жилыми домами</w:t>
      </w:r>
    </w:p>
    <w:p w:rsidR="008769D2" w:rsidRPr="008D5B7C" w:rsidRDefault="002F236C" w:rsidP="00227217">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2F236C" w:rsidRPr="008D5B7C" w:rsidTr="00227217">
        <w:tc>
          <w:tcPr>
            <w:tcW w:w="9565" w:type="dxa"/>
            <w:gridSpan w:val="2"/>
            <w:shd w:val="clear" w:color="auto" w:fill="auto"/>
          </w:tcPr>
          <w:p w:rsidR="002F236C" w:rsidRPr="008D5B7C" w:rsidRDefault="002F236C" w:rsidP="002F236C">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2F236C" w:rsidRPr="008D5B7C" w:rsidRDefault="002F236C" w:rsidP="002F236C">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189" w:type="dxa"/>
            <w:shd w:val="clear" w:color="auto" w:fill="auto"/>
          </w:tcPr>
          <w:p w:rsidR="002F236C" w:rsidRPr="008D5B7C" w:rsidRDefault="002F236C" w:rsidP="002F236C">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2F236C" w:rsidRPr="008D5B7C" w:rsidRDefault="002F236C"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Индивидуальная жилая застройка</w:t>
            </w:r>
          </w:p>
        </w:tc>
        <w:tc>
          <w:tcPr>
            <w:tcW w:w="7189"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Блокированная жилая застройка</w:t>
            </w:r>
          </w:p>
        </w:tc>
        <w:tc>
          <w:tcPr>
            <w:tcW w:w="7189"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2F236C" w:rsidRPr="008D5B7C" w:rsidRDefault="002F236C"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детские ясли, детские сады, детские клубы и иные учреждения дошкольного образования; </w:t>
            </w:r>
          </w:p>
          <w:p w:rsidR="002F236C" w:rsidRPr="008D5B7C" w:rsidRDefault="002F236C"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2F236C" w:rsidRPr="008D5B7C" w:rsidRDefault="002F236C"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sidR="001B3748" w:rsidRPr="008D5B7C">
              <w:rPr>
                <w:rFonts w:ascii="Times New Roman" w:hAnsi="Times New Roman"/>
                <w:bCs/>
              </w:rPr>
              <w:t>го образования детей;</w:t>
            </w:r>
          </w:p>
          <w:p w:rsidR="002F236C" w:rsidRPr="008D5B7C" w:rsidRDefault="002F236C" w:rsidP="001B3748">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w:t>
            </w:r>
            <w:hyperlink r:id="rId7" w:history="1">
              <w:r w:rsidRPr="008D5B7C">
                <w:rPr>
                  <w:rFonts w:ascii="Times New Roman" w:hAnsi="Times New Roman"/>
                  <w:bCs/>
                </w:rPr>
                <w:t>специальные (коррекционные)</w:t>
              </w:r>
            </w:hyperlink>
            <w:r w:rsidRPr="008D5B7C">
              <w:rPr>
                <w:rFonts w:ascii="Times New Roman" w:hAnsi="Times New Roman"/>
                <w:bCs/>
              </w:rPr>
              <w:t xml:space="preserve"> учреждения для обучающихся, воспитанников с ограниченными возможностями здоровья</w:t>
            </w:r>
          </w:p>
        </w:tc>
      </w:tr>
      <w:tr w:rsidR="002F236C" w:rsidRPr="008D5B7C" w:rsidTr="00227217">
        <w:tc>
          <w:tcPr>
            <w:tcW w:w="2376" w:type="dxa"/>
            <w:shd w:val="clear" w:color="auto" w:fill="auto"/>
          </w:tcPr>
          <w:p w:rsidR="002F236C" w:rsidRPr="008D5B7C" w:rsidRDefault="002F236C" w:rsidP="00FD64A6">
            <w:pPr>
              <w:spacing w:after="60"/>
              <w:rPr>
                <w:rFonts w:ascii="Times New Roman" w:hAnsi="Times New Roman"/>
                <w:bCs/>
              </w:rPr>
            </w:pPr>
            <w:r w:rsidRPr="008D5B7C">
              <w:rPr>
                <w:rFonts w:ascii="Times New Roman" w:hAnsi="Times New Roman"/>
                <w:bCs/>
              </w:rPr>
              <w:t>Размещение объектов здравоохранения</w:t>
            </w:r>
          </w:p>
        </w:tc>
        <w:tc>
          <w:tcPr>
            <w:tcW w:w="7189" w:type="dxa"/>
            <w:shd w:val="clear" w:color="auto" w:fill="auto"/>
          </w:tcPr>
          <w:p w:rsidR="002F236C" w:rsidRPr="008D5B7C" w:rsidRDefault="002F236C" w:rsidP="0053522F">
            <w:pPr>
              <w:autoSpaceDE w:val="0"/>
              <w:autoSpaceDN w:val="0"/>
              <w:adjustRightInd w:val="0"/>
              <w:spacing w:after="60"/>
              <w:ind w:firstLine="35"/>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sidR="00837942">
              <w:rPr>
                <w:rFonts w:ascii="Times New Roman" w:hAnsi="Times New Roman"/>
                <w:bCs/>
              </w:rPr>
              <w:t>фельдшерско-акушерские пункты и (или) офисы врачей общей практики</w:t>
            </w:r>
            <w:r w:rsidRPr="008D5B7C">
              <w:rPr>
                <w:rFonts w:ascii="Times New Roman" w:hAnsi="Times New Roman"/>
                <w:bCs/>
              </w:rPr>
              <w:t>, амбулаторно-поликлинические и стационарно-поликлинические учреждения, молочные кухни</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услуг связи</w:t>
            </w:r>
          </w:p>
        </w:tc>
        <w:tc>
          <w:tcPr>
            <w:tcW w:w="7189"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189"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189"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189"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189"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sidR="001B3748" w:rsidRPr="008D5B7C">
              <w:rPr>
                <w:rFonts w:ascii="Times New Roman" w:hAnsi="Times New Roman"/>
                <w:bCs/>
              </w:rPr>
              <w:t>пожарной охраны, пожарные депо</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189" w:type="dxa"/>
            <w:shd w:val="clear" w:color="auto" w:fill="auto"/>
          </w:tcPr>
          <w:p w:rsidR="002F236C" w:rsidRPr="008D5B7C" w:rsidRDefault="002F236C" w:rsidP="0053522F">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2F236C" w:rsidRPr="008D5B7C" w:rsidRDefault="002F236C" w:rsidP="002F236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2F236C" w:rsidRPr="008D5B7C" w:rsidTr="00227217">
        <w:tc>
          <w:tcPr>
            <w:tcW w:w="9565" w:type="dxa"/>
            <w:gridSpan w:val="2"/>
            <w:shd w:val="clear" w:color="auto" w:fill="auto"/>
          </w:tcPr>
          <w:p w:rsidR="002F236C" w:rsidRPr="008D5B7C" w:rsidRDefault="002F236C" w:rsidP="002F236C">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2F236C" w:rsidRPr="008D5B7C" w:rsidRDefault="002F236C" w:rsidP="002F236C">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189" w:type="dxa"/>
            <w:shd w:val="clear" w:color="auto" w:fill="auto"/>
          </w:tcPr>
          <w:p w:rsidR="002F236C" w:rsidRPr="008D5B7C" w:rsidRDefault="002F236C" w:rsidP="002F236C">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2F236C" w:rsidRPr="008D5B7C" w:rsidRDefault="002F236C"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 xml:space="preserve">Ведение огородничества </w:t>
            </w:r>
          </w:p>
        </w:tc>
        <w:tc>
          <w:tcPr>
            <w:tcW w:w="7189"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надворных построек </w:t>
            </w:r>
          </w:p>
        </w:tc>
        <w:tc>
          <w:tcPr>
            <w:tcW w:w="7189" w:type="dxa"/>
            <w:shd w:val="clear" w:color="auto" w:fill="auto"/>
          </w:tcPr>
          <w:p w:rsidR="002F236C" w:rsidRPr="008D5B7C" w:rsidRDefault="002F236C"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хозяйственных площадок</w:t>
            </w:r>
          </w:p>
        </w:tc>
        <w:tc>
          <w:tcPr>
            <w:tcW w:w="7189" w:type="dxa"/>
            <w:shd w:val="clear" w:color="auto" w:fill="auto"/>
          </w:tcPr>
          <w:p w:rsidR="002F236C" w:rsidRPr="008D5B7C" w:rsidRDefault="002F236C"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2F236C" w:rsidRPr="008D5B7C" w:rsidTr="00227217">
        <w:trPr>
          <w:trHeight w:val="742"/>
        </w:trPr>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189" w:type="dxa"/>
            <w:shd w:val="clear" w:color="auto" w:fill="auto"/>
          </w:tcPr>
          <w:p w:rsidR="002F236C" w:rsidRPr="008D5B7C" w:rsidRDefault="002F236C"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2F236C" w:rsidRPr="008D5B7C" w:rsidRDefault="002F236C"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189" w:type="dxa"/>
            <w:shd w:val="clear" w:color="auto" w:fill="auto"/>
          </w:tcPr>
          <w:p w:rsidR="002F236C" w:rsidRPr="008D5B7C" w:rsidRDefault="002F236C"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189" w:type="dxa"/>
            <w:shd w:val="clear" w:color="auto" w:fill="auto"/>
          </w:tcPr>
          <w:p w:rsidR="002F236C" w:rsidRPr="008D5B7C" w:rsidRDefault="002F236C"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2F236C" w:rsidRPr="008D5B7C" w:rsidTr="00227217">
        <w:trPr>
          <w:trHeight w:val="894"/>
        </w:trPr>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189" w:type="dxa"/>
            <w:shd w:val="clear" w:color="auto" w:fill="auto"/>
          </w:tcPr>
          <w:p w:rsidR="002F236C" w:rsidRPr="008D5B7C" w:rsidRDefault="002F236C"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F236C" w:rsidRPr="008D5B7C" w:rsidTr="00227217">
        <w:trPr>
          <w:trHeight w:val="894"/>
        </w:trPr>
        <w:tc>
          <w:tcPr>
            <w:tcW w:w="2376" w:type="dxa"/>
            <w:shd w:val="clear" w:color="auto" w:fill="auto"/>
          </w:tcPr>
          <w:p w:rsidR="002F236C" w:rsidRPr="008D5B7C" w:rsidRDefault="002F236C"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2F236C" w:rsidRPr="008D5B7C" w:rsidRDefault="002F236C" w:rsidP="001B3748">
            <w:pPr>
              <w:autoSpaceDE w:val="0"/>
              <w:autoSpaceDN w:val="0"/>
              <w:adjustRightInd w:val="0"/>
              <w:spacing w:after="60"/>
              <w:jc w:val="both"/>
              <w:outlineLvl w:val="1"/>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sidR="001B3748" w:rsidRPr="008D5B7C">
              <w:rPr>
                <w:rFonts w:ascii="Times New Roman" w:hAnsi="Times New Roman"/>
                <w:bCs/>
              </w:rPr>
              <w:t>тведения, телефонизации, связи</w:t>
            </w:r>
            <w:r w:rsidRPr="008D5B7C">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sidR="001B3748" w:rsidRPr="008D5B7C">
              <w:rPr>
                <w:rFonts w:ascii="Times New Roman" w:hAnsi="Times New Roman"/>
                <w:bCs/>
              </w:rPr>
              <w:t xml:space="preserve"> </w:t>
            </w:r>
            <w:r w:rsidRPr="008D5B7C">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rsidR="002F236C" w:rsidRPr="008D5B7C" w:rsidRDefault="002F236C" w:rsidP="002F236C">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2F236C" w:rsidRPr="008D5B7C" w:rsidTr="00227217">
        <w:tc>
          <w:tcPr>
            <w:tcW w:w="9606" w:type="dxa"/>
            <w:gridSpan w:val="2"/>
            <w:shd w:val="clear" w:color="auto" w:fill="auto"/>
          </w:tcPr>
          <w:p w:rsidR="002F236C" w:rsidRPr="008D5B7C" w:rsidRDefault="002F236C" w:rsidP="002F236C">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rsidR="002F236C" w:rsidRPr="008D5B7C" w:rsidRDefault="002F236C" w:rsidP="002F236C">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2F236C" w:rsidRPr="008D5B7C" w:rsidTr="00227217">
        <w:tc>
          <w:tcPr>
            <w:tcW w:w="2376" w:type="dxa"/>
            <w:shd w:val="clear" w:color="auto" w:fill="auto"/>
          </w:tcPr>
          <w:p w:rsidR="002F236C" w:rsidRPr="008D5B7C" w:rsidRDefault="002F236C"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2F236C" w:rsidRPr="008D5B7C" w:rsidRDefault="002F236C" w:rsidP="002F236C">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2F236C" w:rsidRPr="008D5B7C" w:rsidRDefault="002F236C"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2F236C" w:rsidRPr="008D5B7C" w:rsidTr="00227217">
        <w:tc>
          <w:tcPr>
            <w:tcW w:w="2376" w:type="dxa"/>
            <w:shd w:val="clear" w:color="auto" w:fill="auto"/>
          </w:tcPr>
          <w:p w:rsidR="002F236C" w:rsidRPr="008D5B7C" w:rsidRDefault="002F236C" w:rsidP="002F236C">
            <w:pPr>
              <w:spacing w:after="60"/>
              <w:rPr>
                <w:rFonts w:ascii="Times New Roman" w:hAnsi="Times New Roman"/>
                <w:bCs/>
              </w:rPr>
            </w:pPr>
            <w:r w:rsidRPr="008D5B7C">
              <w:rPr>
                <w:rFonts w:ascii="Times New Roman" w:hAnsi="Times New Roman"/>
                <w:bCs/>
              </w:rPr>
              <w:t>Размещение объектов культуры и искусства</w:t>
            </w:r>
          </w:p>
        </w:tc>
        <w:tc>
          <w:tcPr>
            <w:tcW w:w="7230"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2F236C" w:rsidRPr="008D5B7C" w:rsidTr="00227217">
        <w:tc>
          <w:tcPr>
            <w:tcW w:w="2376" w:type="dxa"/>
            <w:shd w:val="clear" w:color="auto" w:fill="auto"/>
          </w:tcPr>
          <w:p w:rsidR="002F236C" w:rsidRPr="008D5B7C" w:rsidRDefault="002F236C" w:rsidP="002F236C">
            <w:pPr>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2F236C" w:rsidRPr="008D5B7C" w:rsidTr="00227217">
        <w:tc>
          <w:tcPr>
            <w:tcW w:w="2376" w:type="dxa"/>
            <w:shd w:val="clear" w:color="auto" w:fill="auto"/>
          </w:tcPr>
          <w:p w:rsidR="002F236C" w:rsidRPr="008D5B7C" w:rsidRDefault="002F236C" w:rsidP="002F236C">
            <w:pPr>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30"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2F236C" w:rsidRPr="008D5B7C" w:rsidTr="00227217">
        <w:tc>
          <w:tcPr>
            <w:tcW w:w="2376" w:type="dxa"/>
            <w:shd w:val="clear" w:color="auto" w:fill="auto"/>
          </w:tcPr>
          <w:p w:rsidR="002F236C" w:rsidRPr="008D5B7C" w:rsidRDefault="002F236C" w:rsidP="002F236C">
            <w:pPr>
              <w:spacing w:after="60"/>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230"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2F236C" w:rsidRPr="008D5B7C" w:rsidTr="00227217">
        <w:tc>
          <w:tcPr>
            <w:tcW w:w="2376" w:type="dxa"/>
            <w:shd w:val="clear" w:color="auto" w:fill="auto"/>
          </w:tcPr>
          <w:p w:rsidR="002F236C" w:rsidRPr="008D5B7C" w:rsidRDefault="002F236C" w:rsidP="002F236C">
            <w:pPr>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230"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2F236C" w:rsidRPr="008D5B7C" w:rsidTr="00227217">
        <w:tc>
          <w:tcPr>
            <w:tcW w:w="2376" w:type="dxa"/>
            <w:shd w:val="clear" w:color="auto" w:fill="auto"/>
          </w:tcPr>
          <w:p w:rsidR="002F236C" w:rsidRPr="008D5B7C" w:rsidRDefault="002F236C" w:rsidP="002F236C">
            <w:pPr>
              <w:spacing w:after="60"/>
              <w:rPr>
                <w:rFonts w:ascii="Times New Roman" w:hAnsi="Times New Roman"/>
                <w:bCs/>
              </w:rPr>
            </w:pPr>
            <w:r w:rsidRPr="008D5B7C">
              <w:rPr>
                <w:rFonts w:ascii="Times New Roman" w:hAnsi="Times New Roman"/>
                <w:bCs/>
              </w:rPr>
              <w:t xml:space="preserve">Размещение объектов физической культуры и спорта </w:t>
            </w:r>
          </w:p>
        </w:tc>
        <w:tc>
          <w:tcPr>
            <w:tcW w:w="7230"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2F236C" w:rsidRPr="008D5B7C" w:rsidRDefault="002F236C"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2F236C" w:rsidRPr="008D5B7C" w:rsidRDefault="002F236C"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открытые бассейны; </w:t>
            </w:r>
          </w:p>
          <w:p w:rsidR="002F236C" w:rsidRPr="008D5B7C" w:rsidRDefault="002F236C"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2F236C" w:rsidRPr="008D5B7C" w:rsidRDefault="002F236C"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спортивные клубы</w:t>
            </w:r>
          </w:p>
        </w:tc>
      </w:tr>
      <w:tr w:rsidR="002F236C" w:rsidRPr="008D5B7C" w:rsidTr="00227217">
        <w:tc>
          <w:tcPr>
            <w:tcW w:w="2376" w:type="dxa"/>
            <w:shd w:val="clear" w:color="auto" w:fill="auto"/>
          </w:tcPr>
          <w:p w:rsidR="002F236C" w:rsidRPr="008D5B7C" w:rsidRDefault="002F236C" w:rsidP="002F236C">
            <w:pPr>
              <w:spacing w:after="60"/>
              <w:rPr>
                <w:rFonts w:ascii="Times New Roman" w:hAnsi="Times New Roman"/>
                <w:bCs/>
              </w:rPr>
            </w:pPr>
            <w:r w:rsidRPr="008D5B7C">
              <w:rPr>
                <w:rFonts w:ascii="Times New Roman" w:hAnsi="Times New Roman"/>
                <w:bCs/>
              </w:rPr>
              <w:t>Размещение культовых зданий</w:t>
            </w:r>
          </w:p>
        </w:tc>
        <w:tc>
          <w:tcPr>
            <w:tcW w:w="7230" w:type="dxa"/>
            <w:shd w:val="clear" w:color="auto" w:fill="auto"/>
          </w:tcPr>
          <w:p w:rsidR="002F236C" w:rsidRPr="008D5B7C" w:rsidRDefault="002F236C" w:rsidP="001B3748">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w:t>
            </w:r>
            <w:r w:rsidR="001B3748" w:rsidRPr="008D5B7C">
              <w:rPr>
                <w:rFonts w:ascii="Times New Roman" w:hAnsi="Times New Roman"/>
                <w:bCs/>
              </w:rPr>
              <w:t>струкция и эксплуатация зданий</w:t>
            </w:r>
            <w:r w:rsidRPr="008D5B7C">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2F236C" w:rsidRPr="008D5B7C" w:rsidTr="00227217">
        <w:tc>
          <w:tcPr>
            <w:tcW w:w="2376" w:type="dxa"/>
            <w:shd w:val="clear" w:color="auto" w:fill="auto"/>
          </w:tcPr>
          <w:p w:rsidR="002F236C" w:rsidRPr="008D5B7C" w:rsidRDefault="002F236C" w:rsidP="002F236C">
            <w:pPr>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2F236C" w:rsidRPr="008D5B7C" w:rsidRDefault="002F236C" w:rsidP="00FD64A6">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2F236C" w:rsidRPr="008D5B7C" w:rsidTr="00227217">
        <w:tc>
          <w:tcPr>
            <w:tcW w:w="2376" w:type="dxa"/>
            <w:shd w:val="clear" w:color="auto" w:fill="auto"/>
          </w:tcPr>
          <w:p w:rsidR="002F236C" w:rsidRPr="008D5B7C" w:rsidRDefault="002F236C" w:rsidP="002F236C">
            <w:pPr>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2F236C" w:rsidRPr="008D5B7C" w:rsidRDefault="002F236C"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r w:rsidR="00837942" w:rsidRPr="00934B3F" w:rsidTr="00837942">
        <w:tc>
          <w:tcPr>
            <w:tcW w:w="2376" w:type="dxa"/>
            <w:tcBorders>
              <w:top w:val="single" w:sz="4" w:space="0" w:color="auto"/>
              <w:left w:val="single" w:sz="4" w:space="0" w:color="auto"/>
              <w:bottom w:val="single" w:sz="4" w:space="0" w:color="auto"/>
              <w:right w:val="single" w:sz="4" w:space="0" w:color="auto"/>
            </w:tcBorders>
            <w:shd w:val="clear" w:color="auto" w:fill="auto"/>
          </w:tcPr>
          <w:p w:rsidR="00837942" w:rsidRPr="00934B3F" w:rsidRDefault="00837942" w:rsidP="00837942">
            <w:pPr>
              <w:spacing w:after="60"/>
              <w:rPr>
                <w:rFonts w:ascii="Times New Roman" w:hAnsi="Times New Roman"/>
                <w:bCs/>
              </w:rPr>
            </w:pPr>
            <w:r w:rsidRPr="00934B3F">
              <w:rPr>
                <w:rFonts w:ascii="Times New Roman" w:hAnsi="Times New Roman"/>
                <w:bCs/>
              </w:rPr>
              <w:t>Ведение личного подсобного хозяйства</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7942" w:rsidRPr="00934B3F" w:rsidRDefault="00837942" w:rsidP="00FD4FB1">
            <w:pPr>
              <w:autoSpaceDE w:val="0"/>
              <w:autoSpaceDN w:val="0"/>
              <w:adjustRightInd w:val="0"/>
              <w:spacing w:after="60"/>
              <w:jc w:val="both"/>
              <w:rPr>
                <w:rFonts w:ascii="Times New Roman" w:hAnsi="Times New Roman"/>
                <w:bCs/>
              </w:rPr>
            </w:pPr>
            <w:r w:rsidRPr="00934B3F">
              <w:rPr>
                <w:rFonts w:ascii="Times New Roman" w:hAnsi="Times New Roman"/>
                <w:bCs/>
              </w:rPr>
              <w:t>Производство и переработка сельскохозяйственной продукции, возведение жилого дома</w:t>
            </w:r>
          </w:p>
        </w:tc>
      </w:tr>
    </w:tbl>
    <w:p w:rsidR="002F236C" w:rsidRPr="008D5B7C" w:rsidRDefault="002F236C" w:rsidP="002F236C">
      <w:pPr>
        <w:rPr>
          <w:rFonts w:ascii="Times New Roman" w:hAnsi="Times New Roman"/>
          <w:sz w:val="28"/>
          <w:szCs w:val="28"/>
        </w:rPr>
      </w:pPr>
    </w:p>
    <w:p w:rsidR="00B003BC" w:rsidRPr="008D5B7C" w:rsidRDefault="00C158A7" w:rsidP="00C96FA4">
      <w:pPr>
        <w:spacing w:after="240"/>
        <w:jc w:val="center"/>
        <w:outlineLvl w:val="3"/>
        <w:rPr>
          <w:rFonts w:ascii="Times New Roman" w:hAnsi="Times New Roman"/>
          <w:sz w:val="28"/>
          <w:szCs w:val="28"/>
        </w:rPr>
      </w:pPr>
      <w:r w:rsidRPr="008D5B7C">
        <w:rPr>
          <w:rFonts w:ascii="Times New Roman" w:hAnsi="Times New Roman"/>
          <w:b/>
          <w:sz w:val="28"/>
          <w:szCs w:val="28"/>
        </w:rPr>
        <w:br w:type="page"/>
      </w:r>
    </w:p>
    <w:p w:rsidR="00B003BC" w:rsidRPr="008D5B7C" w:rsidRDefault="00B003BC" w:rsidP="00B003BC">
      <w:pPr>
        <w:spacing w:after="240"/>
        <w:jc w:val="center"/>
        <w:outlineLvl w:val="3"/>
        <w:rPr>
          <w:rFonts w:ascii="Times New Roman" w:hAnsi="Times New Roman"/>
          <w:b/>
          <w:sz w:val="28"/>
          <w:szCs w:val="28"/>
        </w:rPr>
      </w:pPr>
      <w:r w:rsidRPr="008D5B7C">
        <w:rPr>
          <w:rFonts w:ascii="Times New Roman" w:hAnsi="Times New Roman"/>
          <w:b/>
          <w:sz w:val="28"/>
          <w:szCs w:val="28"/>
        </w:rPr>
        <w:t>Ж5 Зона размещения объектов дошкольного и общего образования</w:t>
      </w:r>
    </w:p>
    <w:p w:rsidR="00B003BC" w:rsidRPr="008D5B7C" w:rsidRDefault="00B003BC" w:rsidP="00B003BC">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7197"/>
        <w:gridCol w:w="14"/>
      </w:tblGrid>
      <w:tr w:rsidR="00B003BC" w:rsidRPr="008D5B7C" w:rsidTr="000442AD">
        <w:tc>
          <w:tcPr>
            <w:tcW w:w="9904" w:type="dxa"/>
            <w:gridSpan w:val="3"/>
            <w:shd w:val="clear" w:color="auto" w:fill="auto"/>
          </w:tcPr>
          <w:p w:rsidR="00B003BC" w:rsidRPr="008D5B7C" w:rsidRDefault="00B003BC"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B003BC" w:rsidRPr="008D5B7C" w:rsidRDefault="00B003BC" w:rsidP="000442AD">
            <w:pPr>
              <w:autoSpaceDE w:val="0"/>
              <w:autoSpaceDN w:val="0"/>
              <w:adjustRightInd w:val="0"/>
              <w:spacing w:after="60"/>
              <w:jc w:val="center"/>
              <w:rPr>
                <w:rFonts w:ascii="Times New Roman" w:hAnsi="Times New Roman"/>
                <w:bCs/>
              </w:rPr>
            </w:pPr>
            <w:r w:rsidRPr="008D5B7C">
              <w:rPr>
                <w:rFonts w:ascii="Times New Roman" w:hAnsi="Times New Roman"/>
                <w:b/>
                <w:bCs/>
              </w:rPr>
              <w:t xml:space="preserve"> и объектов капитального строительства</w:t>
            </w:r>
          </w:p>
        </w:tc>
      </w:tr>
      <w:tr w:rsidR="00B003BC" w:rsidRPr="008D5B7C" w:rsidTr="000442AD">
        <w:tc>
          <w:tcPr>
            <w:tcW w:w="2376" w:type="dxa"/>
            <w:shd w:val="clear" w:color="auto" w:fill="auto"/>
          </w:tcPr>
          <w:p w:rsidR="00B003BC" w:rsidRPr="008D5B7C" w:rsidRDefault="00B003BC"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gridSpan w:val="2"/>
            <w:shd w:val="clear" w:color="auto" w:fill="auto"/>
          </w:tcPr>
          <w:p w:rsidR="00B003BC" w:rsidRPr="008D5B7C" w:rsidRDefault="00B003BC" w:rsidP="000442A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B003BC" w:rsidRPr="008D5B7C" w:rsidRDefault="00B003BC"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B003BC" w:rsidRPr="008D5B7C" w:rsidTr="000442AD">
        <w:trPr>
          <w:gridAfter w:val="1"/>
          <w:wAfter w:w="15" w:type="dxa"/>
        </w:trPr>
        <w:tc>
          <w:tcPr>
            <w:tcW w:w="2376" w:type="dxa"/>
            <w:shd w:val="clear" w:color="auto" w:fill="auto"/>
          </w:tcPr>
          <w:p w:rsidR="00B003BC" w:rsidRPr="008D5B7C" w:rsidRDefault="00B003BC"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B003BC" w:rsidRPr="008D5B7C" w:rsidRDefault="00B003BC" w:rsidP="000442AD">
            <w:pPr>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B003BC" w:rsidRPr="008D5B7C" w:rsidRDefault="00B003BC" w:rsidP="000442AD">
            <w:pPr>
              <w:ind w:firstLine="284"/>
              <w:jc w:val="both"/>
              <w:rPr>
                <w:rFonts w:ascii="Times New Roman" w:hAnsi="Times New Roman"/>
                <w:bCs/>
              </w:rPr>
            </w:pPr>
            <w:r w:rsidRPr="008D5B7C">
              <w:rPr>
                <w:rFonts w:ascii="Times New Roman" w:hAnsi="Times New Roman"/>
                <w:bCs/>
              </w:rPr>
              <w:t xml:space="preserve">- детские ясли, детские сады, детские клубы и иные учреждения дошкольного образования; </w:t>
            </w:r>
          </w:p>
          <w:p w:rsidR="00B003BC" w:rsidRPr="008D5B7C" w:rsidRDefault="00B003BC" w:rsidP="000442AD">
            <w:pPr>
              <w:ind w:firstLine="284"/>
              <w:jc w:val="both"/>
              <w:rPr>
                <w:rFonts w:ascii="Times New Roman" w:hAnsi="Times New Roman"/>
                <w:bCs/>
              </w:rPr>
            </w:pPr>
            <w:r w:rsidRPr="008D5B7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B003BC" w:rsidRPr="008D5B7C" w:rsidRDefault="00B003BC" w:rsidP="000442AD">
            <w:pPr>
              <w:ind w:firstLine="284"/>
              <w:jc w:val="both"/>
              <w:rPr>
                <w:rFonts w:ascii="Times New Roman" w:hAnsi="Times New Roman"/>
                <w:bCs/>
              </w:rPr>
            </w:pPr>
            <w:r w:rsidRPr="008D5B7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B003BC" w:rsidRPr="008D5B7C" w:rsidRDefault="00B003BC" w:rsidP="000442AD">
            <w:pPr>
              <w:ind w:firstLine="284"/>
              <w:jc w:val="both"/>
              <w:rPr>
                <w:rFonts w:ascii="Times New Roman" w:hAnsi="Times New Roman"/>
                <w:bCs/>
              </w:rPr>
            </w:pPr>
            <w:r w:rsidRPr="008D5B7C">
              <w:rPr>
                <w:rFonts w:ascii="Times New Roman" w:hAnsi="Times New Roman"/>
                <w:bCs/>
              </w:rPr>
              <w:t>-</w:t>
            </w:r>
            <w:r w:rsidR="00B84413" w:rsidRPr="008D5B7C">
              <w:rPr>
                <w:rFonts w:ascii="Times New Roman" w:hAnsi="Times New Roman"/>
                <w:bCs/>
              </w:rPr>
              <w:t xml:space="preserve"> </w:t>
            </w:r>
            <w:r w:rsidRPr="008D5B7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rsidR="00B003BC" w:rsidRPr="008D5B7C" w:rsidRDefault="00B003BC" w:rsidP="00B003B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B003BC" w:rsidRPr="008D5B7C" w:rsidTr="000442AD">
        <w:tc>
          <w:tcPr>
            <w:tcW w:w="9889" w:type="dxa"/>
            <w:gridSpan w:val="2"/>
            <w:shd w:val="clear" w:color="auto" w:fill="auto"/>
          </w:tcPr>
          <w:p w:rsidR="00B003BC" w:rsidRPr="008D5B7C" w:rsidRDefault="00B003BC"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B003BC" w:rsidRPr="008D5B7C" w:rsidRDefault="00B003BC"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B003BC" w:rsidRPr="008D5B7C" w:rsidTr="000442AD">
        <w:tc>
          <w:tcPr>
            <w:tcW w:w="2376" w:type="dxa"/>
            <w:shd w:val="clear" w:color="auto" w:fill="auto"/>
          </w:tcPr>
          <w:p w:rsidR="00B003BC" w:rsidRPr="008D5B7C" w:rsidRDefault="00B003BC"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B003BC" w:rsidRPr="008D5B7C" w:rsidRDefault="00B003BC" w:rsidP="000442A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B003BC" w:rsidRPr="008D5B7C" w:rsidRDefault="00B003BC"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B003BC" w:rsidRPr="008D5B7C" w:rsidTr="000442AD">
        <w:tc>
          <w:tcPr>
            <w:tcW w:w="2376" w:type="dxa"/>
            <w:shd w:val="clear" w:color="auto" w:fill="auto"/>
          </w:tcPr>
          <w:p w:rsidR="00B003BC" w:rsidRPr="008D5B7C" w:rsidRDefault="00B003BC" w:rsidP="000442A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B003BC" w:rsidRPr="008D5B7C" w:rsidRDefault="00B003BC" w:rsidP="000442A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003BC" w:rsidRPr="008D5B7C" w:rsidTr="000442AD">
        <w:tc>
          <w:tcPr>
            <w:tcW w:w="2376" w:type="dxa"/>
            <w:shd w:val="clear" w:color="auto" w:fill="auto"/>
          </w:tcPr>
          <w:p w:rsidR="00B003BC" w:rsidRPr="008D5B7C" w:rsidRDefault="00B003BC" w:rsidP="000442AD">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513" w:type="dxa"/>
            <w:shd w:val="clear" w:color="auto" w:fill="auto"/>
          </w:tcPr>
          <w:p w:rsidR="00B003BC" w:rsidRPr="008D5B7C" w:rsidRDefault="00B003BC" w:rsidP="000442A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B003BC" w:rsidRPr="008D5B7C" w:rsidTr="000442AD">
        <w:trPr>
          <w:trHeight w:val="894"/>
        </w:trPr>
        <w:tc>
          <w:tcPr>
            <w:tcW w:w="2376" w:type="dxa"/>
            <w:shd w:val="clear" w:color="auto" w:fill="auto"/>
          </w:tcPr>
          <w:p w:rsidR="00B003BC" w:rsidRPr="008D5B7C" w:rsidRDefault="00B003BC"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shd w:val="clear" w:color="auto" w:fill="auto"/>
          </w:tcPr>
          <w:p w:rsidR="00B003BC" w:rsidRPr="008D5B7C" w:rsidRDefault="00B003BC" w:rsidP="00FD64A6">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003BC" w:rsidRPr="008D5B7C" w:rsidTr="000442AD">
        <w:trPr>
          <w:trHeight w:val="894"/>
        </w:trPr>
        <w:tc>
          <w:tcPr>
            <w:tcW w:w="2376" w:type="dxa"/>
            <w:shd w:val="clear" w:color="auto" w:fill="auto"/>
          </w:tcPr>
          <w:p w:rsidR="00B003BC" w:rsidRPr="008D5B7C" w:rsidRDefault="00B003BC"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B003BC" w:rsidRPr="008D5B7C" w:rsidRDefault="00B003BC" w:rsidP="000442A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B003BC" w:rsidRPr="008D5B7C" w:rsidTr="000442AD">
        <w:trPr>
          <w:trHeight w:val="317"/>
        </w:trPr>
        <w:tc>
          <w:tcPr>
            <w:tcW w:w="2376" w:type="dxa"/>
            <w:shd w:val="clear" w:color="auto" w:fill="auto"/>
          </w:tcPr>
          <w:p w:rsidR="00B003BC" w:rsidRPr="008D5B7C" w:rsidRDefault="00B003BC"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B003BC" w:rsidRPr="008D5B7C" w:rsidRDefault="00B003BC" w:rsidP="000442AD">
            <w:pPr>
              <w:autoSpaceDE w:val="0"/>
              <w:autoSpaceDN w:val="0"/>
              <w:adjustRightInd w:val="0"/>
              <w:spacing w:after="60"/>
              <w:ind w:firstLine="255"/>
              <w:rPr>
                <w:rFonts w:ascii="Times New Roman" w:hAnsi="Times New Roman"/>
                <w:bCs/>
              </w:rPr>
            </w:pPr>
          </w:p>
        </w:tc>
        <w:tc>
          <w:tcPr>
            <w:tcW w:w="7513" w:type="dxa"/>
            <w:shd w:val="clear" w:color="auto" w:fill="auto"/>
          </w:tcPr>
          <w:p w:rsidR="00B003BC" w:rsidRPr="008D5B7C" w:rsidRDefault="00B003BC" w:rsidP="000442AD">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D25AF9" w:rsidRDefault="00D25AF9" w:rsidP="00D25AF9">
      <w:pPr>
        <w:spacing w:after="240"/>
        <w:jc w:val="center"/>
        <w:outlineLvl w:val="3"/>
        <w:rPr>
          <w:rFonts w:ascii="Times New Roman" w:hAnsi="Times New Roman"/>
          <w:sz w:val="28"/>
          <w:szCs w:val="28"/>
        </w:rPr>
      </w:pPr>
    </w:p>
    <w:p w:rsidR="00D25AF9" w:rsidRPr="008D5B7C" w:rsidRDefault="00D25AF9" w:rsidP="00D25AF9">
      <w:pPr>
        <w:spacing w:after="240"/>
        <w:jc w:val="center"/>
        <w:outlineLvl w:val="3"/>
        <w:rPr>
          <w:rFonts w:ascii="Times New Roman" w:hAnsi="Times New Roman"/>
          <w:b/>
          <w:sz w:val="28"/>
          <w:szCs w:val="28"/>
        </w:rPr>
      </w:pPr>
      <w:r w:rsidRPr="008D5B7C">
        <w:rPr>
          <w:rFonts w:ascii="Times New Roman" w:hAnsi="Times New Roman"/>
          <w:b/>
          <w:sz w:val="28"/>
          <w:szCs w:val="28"/>
        </w:rPr>
        <w:t>Ж6 Зона смешанной застройки</w:t>
      </w:r>
    </w:p>
    <w:p w:rsidR="00D25AF9" w:rsidRPr="008D5B7C" w:rsidRDefault="00D25AF9" w:rsidP="00D25AF9">
      <w:pPr>
        <w:tabs>
          <w:tab w:val="left" w:pos="0"/>
        </w:tabs>
        <w:spacing w:after="200" w:line="360" w:lineRule="auto"/>
        <w:jc w:val="both"/>
        <w:rPr>
          <w:rFonts w:ascii="Times New Roman" w:hAnsi="Times New Roman"/>
          <w:sz w:val="28"/>
          <w:szCs w:val="28"/>
        </w:rPr>
      </w:pPr>
      <w:r>
        <w:rPr>
          <w:rFonts w:ascii="Times New Roman" w:hAnsi="Times New Roman"/>
          <w:sz w:val="28"/>
          <w:szCs w:val="28"/>
        </w:rPr>
        <w:tab/>
      </w:r>
      <w:r w:rsidRPr="008D5B7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198"/>
      </w:tblGrid>
      <w:tr w:rsidR="00D25AF9" w:rsidRPr="008D5B7C" w:rsidTr="004D475C">
        <w:tc>
          <w:tcPr>
            <w:tcW w:w="9889" w:type="dxa"/>
            <w:gridSpan w:val="2"/>
            <w:shd w:val="clear" w:color="auto" w:fill="auto"/>
          </w:tcPr>
          <w:p w:rsidR="00D25AF9" w:rsidRPr="008D5B7C" w:rsidRDefault="00D25AF9" w:rsidP="004D475C">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D25AF9" w:rsidRPr="008D5B7C" w:rsidRDefault="00D25AF9" w:rsidP="004D475C">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D25AF9" w:rsidRPr="008D5B7C" w:rsidRDefault="00D25AF9" w:rsidP="004D475C">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D25AF9" w:rsidRPr="008D5B7C" w:rsidRDefault="00D25AF9" w:rsidP="004D475C">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Индивидуальная жилая застройка</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Блокированная жилая застройка</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Ведение личного подсобного хозяйства</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Производство и переработка сельскохозяйственной продукции, возведение жилого дома</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D25AF9" w:rsidRPr="008D5B7C" w:rsidTr="004D475C">
        <w:trPr>
          <w:trHeight w:val="900"/>
        </w:trPr>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D25AF9" w:rsidRPr="008D5B7C" w:rsidRDefault="00D25AF9" w:rsidP="004D475C">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D25AF9" w:rsidRPr="008D5B7C" w:rsidRDefault="00D25AF9" w:rsidP="004D475C">
            <w:pPr>
              <w:autoSpaceDE w:val="0"/>
              <w:autoSpaceDN w:val="0"/>
              <w:adjustRightInd w:val="0"/>
              <w:ind w:firstLine="255"/>
              <w:jc w:val="both"/>
              <w:rPr>
                <w:rFonts w:ascii="Times New Roman" w:hAnsi="Times New Roman"/>
                <w:bCs/>
              </w:rPr>
            </w:pPr>
            <w:r w:rsidRPr="008D5B7C">
              <w:rPr>
                <w:rFonts w:ascii="Times New Roman" w:hAnsi="Times New Roman"/>
                <w:bCs/>
              </w:rPr>
              <w:t xml:space="preserve">- детские ясли, детские сады, детские клубы и иные учреждения дошкольного образования; </w:t>
            </w:r>
          </w:p>
          <w:p w:rsidR="00D25AF9" w:rsidRPr="008D5B7C" w:rsidRDefault="00D25AF9" w:rsidP="004D475C">
            <w:pPr>
              <w:autoSpaceDE w:val="0"/>
              <w:autoSpaceDN w:val="0"/>
              <w:adjustRightInd w:val="0"/>
              <w:ind w:firstLine="255"/>
              <w:jc w:val="both"/>
              <w:rPr>
                <w:rFonts w:ascii="Times New Roman" w:hAnsi="Times New Roman"/>
                <w:bCs/>
              </w:rPr>
            </w:pPr>
            <w:r w:rsidRPr="008D5B7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D25AF9" w:rsidRPr="008D5B7C" w:rsidRDefault="00D25AF9" w:rsidP="004D475C">
            <w:pPr>
              <w:autoSpaceDE w:val="0"/>
              <w:autoSpaceDN w:val="0"/>
              <w:adjustRightInd w:val="0"/>
              <w:ind w:firstLine="255"/>
              <w:jc w:val="both"/>
              <w:rPr>
                <w:rFonts w:ascii="Times New Roman" w:hAnsi="Times New Roman"/>
                <w:bCs/>
              </w:rPr>
            </w:pPr>
            <w:r w:rsidRPr="008D5B7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D25AF9" w:rsidRPr="008D5B7C" w:rsidRDefault="00D25AF9" w:rsidP="004D475C">
            <w:pPr>
              <w:autoSpaceDE w:val="0"/>
              <w:autoSpaceDN w:val="0"/>
              <w:adjustRightInd w:val="0"/>
              <w:ind w:firstLine="255"/>
              <w:jc w:val="both"/>
              <w:rPr>
                <w:rFonts w:ascii="Times New Roman" w:hAnsi="Times New Roman"/>
                <w:bCs/>
              </w:rPr>
            </w:pPr>
            <w:r w:rsidRPr="008D5B7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оказания услуг связи </w:t>
            </w:r>
          </w:p>
          <w:p w:rsidR="00D25AF9" w:rsidRPr="008D5B7C" w:rsidRDefault="00D25AF9" w:rsidP="004D475C">
            <w:pPr>
              <w:autoSpaceDE w:val="0"/>
              <w:autoSpaceDN w:val="0"/>
              <w:adjustRightInd w:val="0"/>
              <w:spacing w:after="60"/>
              <w:rPr>
                <w:rFonts w:ascii="Times New Roman" w:hAnsi="Times New Roman"/>
                <w:bCs/>
              </w:rPr>
            </w:pP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D25AF9" w:rsidRPr="008D5B7C" w:rsidTr="004D475C">
        <w:tc>
          <w:tcPr>
            <w:tcW w:w="2376" w:type="dxa"/>
            <w:shd w:val="clear" w:color="auto" w:fill="auto"/>
          </w:tcPr>
          <w:p w:rsidR="00D25AF9" w:rsidRPr="008D5B7C" w:rsidRDefault="00D25AF9" w:rsidP="004D475C">
            <w:pPr>
              <w:spacing w:after="60"/>
              <w:rPr>
                <w:rFonts w:ascii="Times New Roman" w:hAnsi="Times New Roman"/>
                <w:bCs/>
              </w:rPr>
            </w:pPr>
            <w:r w:rsidRPr="008D5B7C">
              <w:rPr>
                <w:rFonts w:ascii="Times New Roman" w:hAnsi="Times New Roman"/>
                <w:bCs/>
              </w:rPr>
              <w:t>Размещение объектов здравоохранения</w:t>
            </w:r>
          </w:p>
          <w:p w:rsidR="00D25AF9" w:rsidRPr="008D5B7C" w:rsidRDefault="00D25AF9" w:rsidP="004D475C">
            <w:pPr>
              <w:autoSpaceDE w:val="0"/>
              <w:autoSpaceDN w:val="0"/>
              <w:adjustRightInd w:val="0"/>
              <w:spacing w:after="60"/>
              <w:rPr>
                <w:rFonts w:ascii="Times New Roman" w:hAnsi="Times New Roman"/>
                <w:bCs/>
              </w:rPr>
            </w:pPr>
          </w:p>
        </w:tc>
        <w:tc>
          <w:tcPr>
            <w:tcW w:w="7513" w:type="dxa"/>
            <w:shd w:val="clear" w:color="auto" w:fill="auto"/>
          </w:tcPr>
          <w:p w:rsidR="00D25AF9" w:rsidRPr="008D5B7C" w:rsidRDefault="00D25AF9" w:rsidP="004D475C">
            <w:pPr>
              <w:autoSpaceDE w:val="0"/>
              <w:autoSpaceDN w:val="0"/>
              <w:adjustRightInd w:val="0"/>
              <w:spacing w:after="60"/>
              <w:ind w:firstLine="35"/>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8D5B7C">
              <w:rPr>
                <w:rFonts w:ascii="Times New Roman" w:hAnsi="Times New Roman"/>
                <w:bCs/>
              </w:rPr>
              <w:t>медицинско-санитарной</w:t>
            </w:r>
            <w:proofErr w:type="spellEnd"/>
            <w:r w:rsidRPr="008D5B7C">
              <w:rPr>
                <w:rFonts w:ascii="Times New Roman" w:hAnsi="Times New Roman"/>
                <w:bCs/>
              </w:rPr>
              <w:t xml:space="preserve"> помощи: станции скорой медицинской помощи, </w:t>
            </w:r>
            <w:r w:rsidR="00837942">
              <w:rPr>
                <w:rFonts w:ascii="Times New Roman" w:hAnsi="Times New Roman"/>
                <w:bCs/>
              </w:rPr>
              <w:t>фельдшерско-акушерские пункты и (или) офисы врачей общей практики</w:t>
            </w:r>
            <w:r w:rsidRPr="008D5B7C">
              <w:rPr>
                <w:rFonts w:ascii="Times New Roman" w:hAnsi="Times New Roman"/>
                <w:bCs/>
              </w:rPr>
              <w:t>, амбулаторно-поликлинические и стационарно-поликлинические учреждения, молочные кухни</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513" w:type="dxa"/>
            <w:shd w:val="clear" w:color="auto" w:fill="auto"/>
          </w:tcPr>
          <w:p w:rsidR="00D25AF9" w:rsidRPr="008D5B7C" w:rsidRDefault="00D25AF9" w:rsidP="004D475C">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D25AF9" w:rsidRPr="008D5B7C" w:rsidRDefault="00D25AF9" w:rsidP="00D25AF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D25AF9" w:rsidRPr="008D5B7C" w:rsidTr="004D475C">
        <w:tc>
          <w:tcPr>
            <w:tcW w:w="9606" w:type="dxa"/>
            <w:gridSpan w:val="2"/>
            <w:shd w:val="clear" w:color="auto" w:fill="auto"/>
          </w:tcPr>
          <w:p w:rsidR="00D25AF9" w:rsidRPr="008D5B7C" w:rsidRDefault="00D25AF9" w:rsidP="004D475C">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D25AF9" w:rsidRPr="008D5B7C" w:rsidRDefault="00D25AF9" w:rsidP="004D475C">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D25AF9" w:rsidRPr="008D5B7C" w:rsidRDefault="00D25AF9" w:rsidP="004D475C">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D25AF9" w:rsidRPr="008D5B7C" w:rsidRDefault="00D25AF9" w:rsidP="004D475C">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надворных построек</w:t>
            </w:r>
          </w:p>
        </w:tc>
        <w:tc>
          <w:tcPr>
            <w:tcW w:w="7230"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Ведение огородничества</w:t>
            </w:r>
          </w:p>
        </w:tc>
        <w:tc>
          <w:tcPr>
            <w:tcW w:w="7230"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D25AF9" w:rsidRPr="008D5B7C" w:rsidTr="004D475C">
        <w:trPr>
          <w:trHeight w:val="1068"/>
        </w:trPr>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D25AF9" w:rsidRPr="008D5B7C" w:rsidRDefault="00D25AF9" w:rsidP="004D475C">
            <w:pPr>
              <w:autoSpaceDE w:val="0"/>
              <w:autoSpaceDN w:val="0"/>
              <w:adjustRightInd w:val="0"/>
              <w:spacing w:after="6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хозяйственных площадок</w:t>
            </w:r>
          </w:p>
        </w:tc>
        <w:tc>
          <w:tcPr>
            <w:tcW w:w="7230"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230"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230"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230"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D25AF9" w:rsidRPr="008D5B7C" w:rsidTr="004D475C">
        <w:trPr>
          <w:trHeight w:val="349"/>
        </w:trPr>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25AF9" w:rsidRPr="008D5B7C" w:rsidTr="004D475C">
        <w:trPr>
          <w:trHeight w:val="349"/>
        </w:trPr>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8D5B7C">
              <w:rPr>
                <w:rFonts w:ascii="Times New Roman" w:hAnsi="Times New Roman"/>
                <w:bCs/>
              </w:rPr>
              <w:t>электро</w:t>
            </w:r>
            <w:proofErr w:type="spellEnd"/>
            <w:r w:rsidRPr="008D5B7C">
              <w:rPr>
                <w:rFonts w:ascii="Times New Roman" w:hAnsi="Times New Roman"/>
                <w:bCs/>
              </w:rPr>
              <w:t xml:space="preserve">-, </w:t>
            </w:r>
            <w:proofErr w:type="spellStart"/>
            <w:r w:rsidRPr="008D5B7C">
              <w:rPr>
                <w:rFonts w:ascii="Times New Roman" w:hAnsi="Times New Roman"/>
                <w:bCs/>
              </w:rPr>
              <w:t>водо</w:t>
            </w:r>
            <w:proofErr w:type="spellEnd"/>
            <w:r w:rsidRPr="008D5B7C">
              <w:rPr>
                <w:rFonts w:ascii="Times New Roman" w:hAnsi="Times New Roman"/>
                <w:bCs/>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D25AF9" w:rsidRPr="008D5B7C" w:rsidTr="004D475C">
        <w:trPr>
          <w:trHeight w:val="349"/>
        </w:trPr>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D25AF9" w:rsidRPr="008D5B7C" w:rsidRDefault="00D25AF9" w:rsidP="004D475C">
            <w:pPr>
              <w:autoSpaceDE w:val="0"/>
              <w:autoSpaceDN w:val="0"/>
              <w:adjustRightInd w:val="0"/>
              <w:spacing w:after="60"/>
              <w:rPr>
                <w:rFonts w:ascii="Times New Roman" w:hAnsi="Times New Roman"/>
                <w:bCs/>
              </w:rPr>
            </w:pPr>
          </w:p>
        </w:tc>
        <w:tc>
          <w:tcPr>
            <w:tcW w:w="7230"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8D5B7C">
              <w:rPr>
                <w:rFonts w:ascii="Times New Roman" w:hAnsi="Times New Roman"/>
                <w:bCs/>
              </w:rPr>
              <w:t>дорожно-тропиночной</w:t>
            </w:r>
            <w:proofErr w:type="spellEnd"/>
            <w:r w:rsidRPr="008D5B7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D25AF9" w:rsidRPr="008D5B7C" w:rsidRDefault="00D25AF9" w:rsidP="00D25AF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7208"/>
      </w:tblGrid>
      <w:tr w:rsidR="00D25AF9" w:rsidRPr="008D5B7C" w:rsidTr="004D475C">
        <w:tc>
          <w:tcPr>
            <w:tcW w:w="9889" w:type="dxa"/>
            <w:gridSpan w:val="2"/>
            <w:shd w:val="clear" w:color="auto" w:fill="auto"/>
          </w:tcPr>
          <w:p w:rsidR="00D25AF9" w:rsidRPr="008D5B7C" w:rsidRDefault="00D25AF9" w:rsidP="004D475C">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rsidR="00D25AF9" w:rsidRPr="008D5B7C" w:rsidRDefault="00D25AF9" w:rsidP="004D475C">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D25AF9" w:rsidRPr="008D5B7C" w:rsidRDefault="00D25AF9" w:rsidP="004D475C">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D25AF9" w:rsidRPr="008D5B7C" w:rsidRDefault="00D25AF9" w:rsidP="004D475C">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bCs/>
              </w:rPr>
              <w:t>спа-салоны</w:t>
            </w:r>
            <w:proofErr w:type="spellEnd"/>
            <w:r w:rsidRPr="008D5B7C">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службы </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физической культуры и спорта </w:t>
            </w:r>
          </w:p>
        </w:tc>
        <w:tc>
          <w:tcPr>
            <w:tcW w:w="7513" w:type="dxa"/>
            <w:shd w:val="clear" w:color="auto" w:fill="auto"/>
          </w:tcPr>
          <w:p w:rsidR="00D25AF9" w:rsidRPr="008D5B7C" w:rsidRDefault="00D25AF9" w:rsidP="004D475C">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D25AF9" w:rsidRPr="008D5B7C" w:rsidRDefault="00D25AF9" w:rsidP="004D475C">
            <w:pPr>
              <w:autoSpaceDE w:val="0"/>
              <w:autoSpaceDN w:val="0"/>
              <w:adjustRightInd w:val="0"/>
              <w:ind w:firstLine="255"/>
              <w:jc w:val="both"/>
              <w:rPr>
                <w:rFonts w:ascii="Times New Roman" w:hAnsi="Times New Roman"/>
                <w:bCs/>
              </w:rPr>
            </w:pPr>
            <w:r w:rsidRPr="008D5B7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D25AF9" w:rsidRPr="008D5B7C" w:rsidRDefault="00D25AF9" w:rsidP="004D475C">
            <w:pPr>
              <w:autoSpaceDE w:val="0"/>
              <w:autoSpaceDN w:val="0"/>
              <w:adjustRightInd w:val="0"/>
              <w:ind w:firstLine="255"/>
              <w:jc w:val="both"/>
              <w:rPr>
                <w:rFonts w:ascii="Times New Roman" w:hAnsi="Times New Roman"/>
                <w:bCs/>
              </w:rPr>
            </w:pPr>
            <w:r w:rsidRPr="008D5B7C">
              <w:rPr>
                <w:rFonts w:ascii="Times New Roman" w:hAnsi="Times New Roman"/>
                <w:bCs/>
              </w:rPr>
              <w:t xml:space="preserve">- открытые бассейны; </w:t>
            </w:r>
          </w:p>
          <w:p w:rsidR="00D25AF9" w:rsidRPr="008D5B7C" w:rsidRDefault="00D25AF9" w:rsidP="004D475C">
            <w:pPr>
              <w:autoSpaceDE w:val="0"/>
              <w:autoSpaceDN w:val="0"/>
              <w:adjustRightInd w:val="0"/>
              <w:ind w:firstLine="255"/>
              <w:jc w:val="both"/>
              <w:rPr>
                <w:rFonts w:ascii="Times New Roman" w:hAnsi="Times New Roman"/>
                <w:bCs/>
              </w:rPr>
            </w:pPr>
            <w:r w:rsidRPr="008D5B7C">
              <w:rPr>
                <w:rFonts w:ascii="Times New Roman" w:hAnsi="Times New Roman"/>
                <w:bCs/>
              </w:rPr>
              <w:t xml:space="preserve">- крытые спортивные сооружения (спортивные и физкультурно-оздоровительные комплексы, </w:t>
            </w:r>
            <w:proofErr w:type="spellStart"/>
            <w:r w:rsidRPr="008D5B7C">
              <w:rPr>
                <w:rFonts w:ascii="Times New Roman" w:hAnsi="Times New Roman"/>
                <w:bCs/>
              </w:rPr>
              <w:t>фитнес-центры</w:t>
            </w:r>
            <w:proofErr w:type="spellEnd"/>
            <w:r w:rsidRPr="008D5B7C">
              <w:rPr>
                <w:rFonts w:ascii="Times New Roman" w:hAnsi="Times New Roman"/>
                <w:bCs/>
              </w:rPr>
              <w:t xml:space="preserve">, спортивные залы, бассейны ); </w:t>
            </w:r>
          </w:p>
          <w:p w:rsidR="00D25AF9" w:rsidRPr="008D5B7C" w:rsidRDefault="00D25AF9" w:rsidP="004D475C">
            <w:pPr>
              <w:autoSpaceDE w:val="0"/>
              <w:autoSpaceDN w:val="0"/>
              <w:adjustRightInd w:val="0"/>
              <w:jc w:val="both"/>
              <w:rPr>
                <w:rFonts w:ascii="Times New Roman" w:hAnsi="Times New Roman"/>
                <w:bCs/>
              </w:rPr>
            </w:pPr>
            <w:r w:rsidRPr="008D5B7C">
              <w:rPr>
                <w:rFonts w:ascii="Times New Roman" w:hAnsi="Times New Roman"/>
                <w:bCs/>
              </w:rPr>
              <w:t>- спортивные клубы</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культовых зданий</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D25AF9" w:rsidRPr="008D5B7C" w:rsidTr="004D475C">
        <w:tc>
          <w:tcPr>
            <w:tcW w:w="2376" w:type="dxa"/>
            <w:shd w:val="clear" w:color="auto" w:fill="auto"/>
          </w:tcPr>
          <w:p w:rsidR="00D25AF9" w:rsidRPr="008D5B7C" w:rsidRDefault="00D25AF9" w:rsidP="004D475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D25AF9" w:rsidRPr="008D5B7C" w:rsidRDefault="00D25AF9" w:rsidP="004D475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D25AF9" w:rsidRPr="008D5B7C" w:rsidTr="004D475C">
        <w:tc>
          <w:tcPr>
            <w:tcW w:w="2376" w:type="dxa"/>
            <w:shd w:val="clear" w:color="auto" w:fill="auto"/>
          </w:tcPr>
          <w:p w:rsidR="00D25AF9" w:rsidRPr="008D5B7C" w:rsidRDefault="00D25AF9" w:rsidP="004D475C">
            <w:pPr>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D25AF9" w:rsidRPr="008D5B7C" w:rsidRDefault="00D25AF9" w:rsidP="004D475C">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w:t>
            </w:r>
            <w:proofErr w:type="spellStart"/>
            <w:r w:rsidRPr="008D5B7C">
              <w:rPr>
                <w:rFonts w:ascii="Times New Roman" w:hAnsi="Times New Roman"/>
                <w:bCs/>
              </w:rPr>
              <w:t>электро</w:t>
            </w:r>
            <w:proofErr w:type="spellEnd"/>
            <w:r w:rsidRPr="008D5B7C">
              <w:rPr>
                <w:rFonts w:ascii="Times New Roman" w:hAnsi="Times New Roman"/>
                <w:bCs/>
              </w:rPr>
              <w:t xml:space="preserve">-, </w:t>
            </w:r>
            <w:proofErr w:type="spellStart"/>
            <w:r w:rsidRPr="008D5B7C">
              <w:rPr>
                <w:rFonts w:ascii="Times New Roman" w:hAnsi="Times New Roman"/>
                <w:bCs/>
              </w:rPr>
              <w:t>водо</w:t>
            </w:r>
            <w:proofErr w:type="spellEnd"/>
            <w:r w:rsidRPr="008D5B7C">
              <w:rPr>
                <w:rFonts w:ascii="Times New Roman" w:hAnsi="Times New Roman"/>
                <w:bCs/>
              </w:rPr>
              <w:t>-, газоснабжения, водоотведения, связи)</w:t>
            </w:r>
          </w:p>
        </w:tc>
      </w:tr>
    </w:tbl>
    <w:p w:rsidR="00185B59" w:rsidRPr="008D5B7C" w:rsidRDefault="00B003BC" w:rsidP="00B17482">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sz w:val="28"/>
          <w:szCs w:val="28"/>
        </w:rPr>
        <w:br w:type="page"/>
      </w:r>
      <w:r w:rsidR="00C96FA4" w:rsidRPr="008D5B7C">
        <w:rPr>
          <w:rFonts w:ascii="Times New Roman" w:hAnsi="Times New Roman"/>
          <w:b/>
          <w:sz w:val="28"/>
          <w:szCs w:val="28"/>
        </w:rPr>
        <w:t xml:space="preserve"> </w:t>
      </w:r>
      <w:r w:rsidR="00F31DD7"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F31DD7" w:rsidRPr="008D5B7C" w:rsidRDefault="00F31DD7" w:rsidP="00F31DD7">
      <w:pPr>
        <w:spacing w:after="240"/>
        <w:jc w:val="center"/>
        <w:outlineLvl w:val="3"/>
        <w:rPr>
          <w:rFonts w:ascii="Times New Roman" w:hAnsi="Times New Roman"/>
          <w:b/>
          <w:sz w:val="28"/>
          <w:szCs w:val="28"/>
        </w:rPr>
      </w:pPr>
      <w:r w:rsidRPr="008D5B7C">
        <w:rPr>
          <w:rFonts w:ascii="Times New Roman" w:hAnsi="Times New Roman"/>
          <w:b/>
          <w:sz w:val="28"/>
          <w:szCs w:val="28"/>
        </w:rPr>
        <w:t xml:space="preserve">О1 Зона делового, общественного, </w:t>
      </w:r>
      <w:r w:rsidRPr="008D5B7C">
        <w:rPr>
          <w:rFonts w:ascii="Times New Roman" w:hAnsi="Times New Roman"/>
          <w:b/>
          <w:sz w:val="28"/>
          <w:szCs w:val="28"/>
        </w:rPr>
        <w:br/>
        <w:t>коммерческого назначения</w:t>
      </w:r>
    </w:p>
    <w:p w:rsidR="00F31DD7" w:rsidRPr="008D5B7C" w:rsidRDefault="00F31DD7" w:rsidP="00F31DD7">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31DD7" w:rsidRPr="008D5B7C" w:rsidTr="00F31DD7">
        <w:tc>
          <w:tcPr>
            <w:tcW w:w="9606" w:type="dxa"/>
            <w:gridSpan w:val="2"/>
            <w:shd w:val="clear" w:color="auto" w:fill="auto"/>
          </w:tcPr>
          <w:p w:rsidR="00F31DD7" w:rsidRPr="008D5B7C" w:rsidRDefault="00F31DD7"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F31DD7" w:rsidRPr="008D5B7C" w:rsidRDefault="00F31DD7"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F31DD7" w:rsidRPr="008D5B7C" w:rsidRDefault="00F31DD7"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F31DD7" w:rsidRPr="008D5B7C" w:rsidRDefault="00F31DD7"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гостиниц</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профессионального образования: </w:t>
            </w:r>
          </w:p>
          <w:p w:rsidR="00F31DD7" w:rsidRPr="008D5B7C" w:rsidRDefault="00F31DD7" w:rsidP="00F571FD">
            <w:pPr>
              <w:autoSpaceDE w:val="0"/>
              <w:autoSpaceDN w:val="0"/>
              <w:adjustRightInd w:val="0"/>
              <w:spacing w:after="60"/>
              <w:ind w:firstLine="255"/>
              <w:jc w:val="both"/>
              <w:rPr>
                <w:rFonts w:ascii="Times New Roman" w:hAnsi="Times New Roman"/>
                <w:bCs/>
              </w:rPr>
            </w:pPr>
            <w:r w:rsidRPr="008D5B7C">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F31DD7" w:rsidRPr="008D5B7C" w:rsidRDefault="00F31DD7" w:rsidP="00F571F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институты, университеты, академии и иные учреждения высшего профессионального образования; </w:t>
            </w:r>
          </w:p>
          <w:p w:rsidR="00F31DD7" w:rsidRPr="008D5B7C" w:rsidRDefault="00F31DD7" w:rsidP="00F571F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w:t>
            </w:r>
            <w:hyperlink r:id="rId8" w:history="1">
              <w:r w:rsidRPr="008D5B7C">
                <w:rPr>
                  <w:rFonts w:ascii="Times New Roman" w:hAnsi="Times New Roman"/>
                  <w:bCs/>
                </w:rPr>
                <w:t>учреждения</w:t>
              </w:r>
            </w:hyperlink>
            <w:r w:rsidRPr="008D5B7C">
              <w:rPr>
                <w:rFonts w:ascii="Times New Roman" w:hAnsi="Times New Roman"/>
                <w:bCs/>
              </w:rPr>
              <w:t xml:space="preserve"> дополнительного образования взрослых (повышения квалификации) специалистов и др.</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научно-исследовательского назначения</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F31DD7" w:rsidRPr="008D5B7C" w:rsidTr="00F31DD7">
        <w:trPr>
          <w:trHeight w:val="2941"/>
        </w:trPr>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услуг связи</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оптовой торговли</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розничных рынков</w:t>
            </w:r>
          </w:p>
        </w:tc>
        <w:tc>
          <w:tcPr>
            <w:tcW w:w="7230" w:type="dxa"/>
            <w:shd w:val="clear" w:color="auto" w:fill="auto"/>
          </w:tcPr>
          <w:p w:rsidR="00F31DD7" w:rsidRPr="008D5B7C" w:rsidRDefault="00F31DD7" w:rsidP="00067239">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культовых зданий</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культуры и искусства</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развлекательных объектов </w:t>
            </w:r>
          </w:p>
          <w:p w:rsidR="00F31DD7" w:rsidRPr="008D5B7C" w:rsidRDefault="00F31DD7" w:rsidP="00F571FD">
            <w:pPr>
              <w:spacing w:after="60"/>
              <w:rPr>
                <w:rFonts w:ascii="Times New Roman" w:hAnsi="Times New Roman"/>
                <w:bCs/>
              </w:rPr>
            </w:pP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F31DD7" w:rsidRPr="008D5B7C" w:rsidRDefault="00F31DD7" w:rsidP="00F571FD">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31DD7" w:rsidRPr="008D5B7C" w:rsidTr="00F31DD7">
        <w:tc>
          <w:tcPr>
            <w:tcW w:w="2376"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230"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F31DD7" w:rsidRPr="008D5B7C" w:rsidRDefault="00F31DD7" w:rsidP="00F31DD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F31DD7" w:rsidRPr="008D5B7C" w:rsidTr="0043368E">
        <w:tc>
          <w:tcPr>
            <w:tcW w:w="9565" w:type="dxa"/>
            <w:gridSpan w:val="2"/>
            <w:shd w:val="clear" w:color="auto" w:fill="auto"/>
          </w:tcPr>
          <w:p w:rsidR="00F31DD7" w:rsidRPr="008D5B7C" w:rsidRDefault="00F31DD7"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Вспомогательные виды разрешенного использования земельных участков </w:t>
            </w:r>
          </w:p>
          <w:p w:rsidR="00F31DD7" w:rsidRPr="008D5B7C" w:rsidRDefault="00F31DD7"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F31DD7" w:rsidRPr="008D5B7C" w:rsidTr="0043368E">
        <w:tc>
          <w:tcPr>
            <w:tcW w:w="2350" w:type="dxa"/>
            <w:shd w:val="clear" w:color="auto" w:fill="auto"/>
          </w:tcPr>
          <w:p w:rsidR="00F31DD7" w:rsidRPr="008D5B7C" w:rsidRDefault="00F31DD7"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5" w:type="dxa"/>
            <w:shd w:val="clear" w:color="auto" w:fill="auto"/>
          </w:tcPr>
          <w:p w:rsidR="00F31DD7" w:rsidRPr="008D5B7C" w:rsidRDefault="00F31DD7"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F31DD7" w:rsidRPr="008D5B7C" w:rsidRDefault="00F31DD7"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F31DD7" w:rsidRPr="008D5B7C" w:rsidTr="0043368E">
        <w:tc>
          <w:tcPr>
            <w:tcW w:w="2350"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общежитий </w:t>
            </w:r>
          </w:p>
        </w:tc>
        <w:tc>
          <w:tcPr>
            <w:tcW w:w="7215"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F31DD7" w:rsidRPr="008D5B7C" w:rsidTr="0043368E">
        <w:trPr>
          <w:trHeight w:val="1346"/>
        </w:trPr>
        <w:tc>
          <w:tcPr>
            <w:tcW w:w="2350"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15" w:type="dxa"/>
            <w:shd w:val="clear" w:color="auto" w:fill="auto"/>
          </w:tcPr>
          <w:p w:rsidR="00F31DD7" w:rsidRPr="008D5B7C" w:rsidRDefault="00F31DD7" w:rsidP="00F571FD">
            <w:pPr>
              <w:autoSpaceDE w:val="0"/>
              <w:autoSpaceDN w:val="0"/>
              <w:adjustRightInd w:val="0"/>
              <w:spacing w:after="6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31DD7" w:rsidRPr="008D5B7C" w:rsidTr="0043368E">
        <w:trPr>
          <w:trHeight w:val="1040"/>
        </w:trPr>
        <w:tc>
          <w:tcPr>
            <w:tcW w:w="2350"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7215"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31DD7" w:rsidRPr="008D5B7C" w:rsidTr="0043368E">
        <w:tc>
          <w:tcPr>
            <w:tcW w:w="2350"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215"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31DD7" w:rsidRPr="008D5B7C" w:rsidTr="0043368E">
        <w:tc>
          <w:tcPr>
            <w:tcW w:w="2350"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215"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F31DD7" w:rsidRPr="008D5B7C" w:rsidTr="0043368E">
        <w:tc>
          <w:tcPr>
            <w:tcW w:w="2350"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215"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F31DD7" w:rsidRPr="008D5B7C" w:rsidTr="0043368E">
        <w:tc>
          <w:tcPr>
            <w:tcW w:w="2350"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215"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31DD7" w:rsidRPr="008D5B7C" w:rsidTr="0043368E">
        <w:trPr>
          <w:trHeight w:val="350"/>
        </w:trPr>
        <w:tc>
          <w:tcPr>
            <w:tcW w:w="2350"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15"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31DD7" w:rsidRPr="008D5B7C" w:rsidTr="0043368E">
        <w:trPr>
          <w:trHeight w:val="350"/>
        </w:trPr>
        <w:tc>
          <w:tcPr>
            <w:tcW w:w="2350"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F31DD7" w:rsidRPr="008D5B7C" w:rsidRDefault="00F31DD7" w:rsidP="00F571FD">
            <w:pPr>
              <w:autoSpaceDE w:val="0"/>
              <w:autoSpaceDN w:val="0"/>
              <w:adjustRightInd w:val="0"/>
              <w:spacing w:after="60"/>
              <w:rPr>
                <w:rFonts w:ascii="Times New Roman" w:hAnsi="Times New Roman"/>
                <w:bCs/>
              </w:rPr>
            </w:pPr>
          </w:p>
        </w:tc>
        <w:tc>
          <w:tcPr>
            <w:tcW w:w="7215"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F31DD7" w:rsidRPr="008D5B7C" w:rsidRDefault="00F31DD7" w:rsidP="00F31DD7">
      <w:pPr>
        <w:autoSpaceDE w:val="0"/>
        <w:autoSpaceDN w:val="0"/>
        <w:adjustRightInd w:val="0"/>
        <w:jc w:val="both"/>
        <w:rPr>
          <w:sz w:val="22"/>
          <w:szCs w:val="22"/>
        </w:rPr>
      </w:pPr>
    </w:p>
    <w:p w:rsidR="00067239" w:rsidRPr="008D5B7C" w:rsidRDefault="00067239" w:rsidP="00F31DD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6675"/>
      </w:tblGrid>
      <w:tr w:rsidR="00F31DD7" w:rsidRPr="008D5B7C" w:rsidTr="00F571FD">
        <w:tc>
          <w:tcPr>
            <w:tcW w:w="9889" w:type="dxa"/>
            <w:gridSpan w:val="2"/>
            <w:shd w:val="clear" w:color="auto" w:fill="auto"/>
          </w:tcPr>
          <w:p w:rsidR="00F31DD7" w:rsidRPr="008D5B7C" w:rsidRDefault="00F31DD7"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rsidR="00F31DD7" w:rsidRPr="008D5B7C" w:rsidRDefault="00F31DD7"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F31DD7" w:rsidRPr="008D5B7C" w:rsidTr="00F571FD">
        <w:tc>
          <w:tcPr>
            <w:tcW w:w="2943" w:type="dxa"/>
            <w:shd w:val="clear" w:color="auto" w:fill="auto"/>
          </w:tcPr>
          <w:p w:rsidR="00F31DD7" w:rsidRPr="008D5B7C" w:rsidRDefault="00F31DD7"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6946" w:type="dxa"/>
            <w:shd w:val="clear" w:color="auto" w:fill="auto"/>
          </w:tcPr>
          <w:p w:rsidR="00F31DD7" w:rsidRPr="008D5B7C" w:rsidRDefault="00F31DD7" w:rsidP="00F571FD">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 виду разрешенного использования</w:t>
            </w:r>
          </w:p>
        </w:tc>
      </w:tr>
      <w:tr w:rsidR="00F31DD7" w:rsidRPr="008D5B7C" w:rsidTr="00F571FD">
        <w:tc>
          <w:tcPr>
            <w:tcW w:w="2943"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6946" w:type="dxa"/>
            <w:shd w:val="clear" w:color="auto" w:fill="auto"/>
          </w:tcPr>
          <w:p w:rsidR="00F31DD7" w:rsidRPr="008D5B7C" w:rsidRDefault="00F31DD7" w:rsidP="00F571FD">
            <w:pPr>
              <w:autoSpaceDE w:val="0"/>
              <w:autoSpaceDN w:val="0"/>
              <w:adjustRightInd w:val="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31DD7" w:rsidRPr="008D5B7C" w:rsidTr="00F571FD">
        <w:tc>
          <w:tcPr>
            <w:tcW w:w="2943"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F31DD7" w:rsidRPr="008D5B7C" w:rsidRDefault="00F31DD7"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31DD7" w:rsidRPr="008D5B7C" w:rsidTr="00F571FD">
        <w:tc>
          <w:tcPr>
            <w:tcW w:w="2943"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6946" w:type="dxa"/>
            <w:shd w:val="clear" w:color="auto" w:fill="auto"/>
          </w:tcPr>
          <w:p w:rsidR="00F31DD7" w:rsidRPr="008D5B7C" w:rsidRDefault="00F31DD7"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31DD7" w:rsidRPr="008D5B7C" w:rsidTr="00F571FD">
        <w:tc>
          <w:tcPr>
            <w:tcW w:w="2943"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6946"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F31DD7" w:rsidRPr="008D5B7C" w:rsidTr="00F571FD">
        <w:tc>
          <w:tcPr>
            <w:tcW w:w="2943" w:type="dxa"/>
            <w:shd w:val="clear" w:color="auto" w:fill="auto"/>
          </w:tcPr>
          <w:p w:rsidR="00F31DD7" w:rsidRPr="008D5B7C" w:rsidRDefault="00F31DD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rsidR="00F31DD7" w:rsidRPr="008D5B7C" w:rsidRDefault="00F31DD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31DD7" w:rsidRPr="008D5B7C" w:rsidRDefault="00F31DD7" w:rsidP="00F31DD7">
      <w:pPr>
        <w:autoSpaceDE w:val="0"/>
        <w:autoSpaceDN w:val="0"/>
        <w:adjustRightInd w:val="0"/>
        <w:jc w:val="both"/>
        <w:rPr>
          <w:sz w:val="22"/>
          <w:szCs w:val="22"/>
        </w:rPr>
      </w:pPr>
    </w:p>
    <w:p w:rsidR="0043368E" w:rsidRPr="008D5B7C" w:rsidRDefault="0043368E" w:rsidP="0043368E">
      <w:pPr>
        <w:spacing w:after="240"/>
        <w:jc w:val="center"/>
        <w:outlineLvl w:val="3"/>
        <w:rPr>
          <w:rFonts w:ascii="Times New Roman" w:hAnsi="Times New Roman"/>
          <w:b/>
          <w:sz w:val="28"/>
          <w:szCs w:val="28"/>
        </w:rPr>
      </w:pPr>
      <w:r w:rsidRPr="008D5B7C">
        <w:rPr>
          <w:rFonts w:ascii="Times New Roman" w:hAnsi="Times New Roman"/>
          <w:b/>
          <w:sz w:val="28"/>
          <w:szCs w:val="28"/>
        </w:rPr>
        <w:br w:type="page"/>
        <w:t>О2 Зона размещения объектов социального и коммунально-бытового назначения</w:t>
      </w:r>
    </w:p>
    <w:p w:rsidR="0043368E" w:rsidRPr="008D5B7C" w:rsidRDefault="0043368E" w:rsidP="0043368E">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3368E" w:rsidRPr="008D5B7C" w:rsidTr="0043368E">
        <w:tc>
          <w:tcPr>
            <w:tcW w:w="9606" w:type="dxa"/>
            <w:gridSpan w:val="2"/>
            <w:shd w:val="clear" w:color="auto" w:fill="auto"/>
          </w:tcPr>
          <w:p w:rsidR="0043368E" w:rsidRPr="008D5B7C" w:rsidRDefault="0043368E"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43368E" w:rsidRPr="008D5B7C" w:rsidRDefault="0043368E"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43368E" w:rsidRPr="008D5B7C" w:rsidRDefault="0043368E" w:rsidP="0043368E">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43368E" w:rsidRPr="008D5B7C" w:rsidRDefault="0043368E"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E65CB1" w:rsidRPr="008D5B7C" w:rsidTr="0043368E">
        <w:tc>
          <w:tcPr>
            <w:tcW w:w="2376" w:type="dxa"/>
            <w:shd w:val="clear" w:color="auto" w:fill="auto"/>
          </w:tcPr>
          <w:p w:rsidR="00E65CB1" w:rsidRPr="008D5B7C" w:rsidRDefault="00E65CB1" w:rsidP="00E65CB1">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здравоохранения</w:t>
            </w:r>
          </w:p>
        </w:tc>
        <w:tc>
          <w:tcPr>
            <w:tcW w:w="7230" w:type="dxa"/>
            <w:shd w:val="clear" w:color="auto" w:fill="auto"/>
          </w:tcPr>
          <w:p w:rsidR="00E65CB1" w:rsidRPr="008D5B7C" w:rsidRDefault="00E65CB1" w:rsidP="00E65CB1">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E65CB1" w:rsidRPr="008D5B7C" w:rsidTr="0043368E">
        <w:tc>
          <w:tcPr>
            <w:tcW w:w="2376" w:type="dxa"/>
            <w:shd w:val="clear" w:color="auto" w:fill="auto"/>
          </w:tcPr>
          <w:p w:rsidR="00E65CB1" w:rsidRPr="008D5B7C" w:rsidRDefault="00E65CB1" w:rsidP="00E65CB1">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социального обслуживания</w:t>
            </w:r>
          </w:p>
        </w:tc>
        <w:tc>
          <w:tcPr>
            <w:tcW w:w="7230" w:type="dxa"/>
            <w:shd w:val="clear" w:color="auto" w:fill="auto"/>
          </w:tcPr>
          <w:p w:rsidR="00E65CB1" w:rsidRPr="008D5B7C" w:rsidRDefault="00E65CB1" w:rsidP="00E65CB1">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социального обслуживания: </w:t>
            </w:r>
          </w:p>
          <w:p w:rsidR="00E65CB1" w:rsidRPr="008D5B7C" w:rsidRDefault="00E65CB1"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E65CB1" w:rsidRPr="008D5B7C" w:rsidRDefault="00E65CB1"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социальные приюты для детей и подростков; </w:t>
            </w:r>
          </w:p>
          <w:p w:rsidR="00E65CB1" w:rsidRPr="008D5B7C" w:rsidRDefault="00E65CB1"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специальные дома для одиноких престарелых; </w:t>
            </w:r>
          </w:p>
          <w:p w:rsidR="00E65CB1" w:rsidRPr="008D5B7C" w:rsidRDefault="00E65CB1"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центры социального обслуживания пожилых граждан и инвалидов;</w:t>
            </w:r>
          </w:p>
          <w:p w:rsidR="00E65CB1" w:rsidRPr="008D5B7C" w:rsidRDefault="00E65CB1"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E65CB1" w:rsidRPr="008D5B7C" w:rsidTr="0043368E">
        <w:tc>
          <w:tcPr>
            <w:tcW w:w="2376" w:type="dxa"/>
            <w:shd w:val="clear" w:color="auto" w:fill="auto"/>
          </w:tcPr>
          <w:p w:rsidR="00E65CB1" w:rsidRPr="008D5B7C" w:rsidRDefault="00E65CB1" w:rsidP="00E65CB1">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культуры и искусства</w:t>
            </w:r>
          </w:p>
        </w:tc>
        <w:tc>
          <w:tcPr>
            <w:tcW w:w="7230" w:type="dxa"/>
            <w:shd w:val="clear" w:color="auto" w:fill="auto"/>
          </w:tcPr>
          <w:p w:rsidR="00E65CB1" w:rsidRPr="008D5B7C" w:rsidRDefault="00E65CB1" w:rsidP="00E65CB1">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гостиниц</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профессионального образования: </w:t>
            </w:r>
          </w:p>
          <w:p w:rsidR="0043368E" w:rsidRPr="008D5B7C" w:rsidRDefault="0043368E" w:rsidP="0043368E">
            <w:pPr>
              <w:autoSpaceDE w:val="0"/>
              <w:autoSpaceDN w:val="0"/>
              <w:adjustRightInd w:val="0"/>
              <w:spacing w:after="60"/>
              <w:ind w:firstLine="255"/>
              <w:jc w:val="both"/>
              <w:rPr>
                <w:rFonts w:ascii="Times New Roman" w:hAnsi="Times New Roman"/>
                <w:bCs/>
              </w:rPr>
            </w:pPr>
            <w:r w:rsidRPr="008D5B7C">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43368E" w:rsidRPr="008D5B7C" w:rsidRDefault="0043368E" w:rsidP="0043368E">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институты, университеты, академии и иные учреждения высшего профессионального образования; </w:t>
            </w:r>
          </w:p>
          <w:p w:rsidR="0043368E" w:rsidRPr="008D5B7C" w:rsidRDefault="0043368E" w:rsidP="0043368E">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w:t>
            </w:r>
            <w:hyperlink r:id="rId9" w:history="1">
              <w:r w:rsidRPr="008D5B7C">
                <w:rPr>
                  <w:rFonts w:ascii="Times New Roman" w:hAnsi="Times New Roman"/>
                  <w:bCs/>
                </w:rPr>
                <w:t>учреждения</w:t>
              </w:r>
            </w:hyperlink>
            <w:r w:rsidRPr="008D5B7C">
              <w:rPr>
                <w:rFonts w:ascii="Times New Roman" w:hAnsi="Times New Roman"/>
                <w:bCs/>
              </w:rPr>
              <w:t xml:space="preserve"> дополнительного образования взрослых (повышения квалификации) специалистов и др.</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научно-исследовательского назначения</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43368E" w:rsidRPr="008D5B7C" w:rsidTr="0043368E">
        <w:trPr>
          <w:trHeight w:val="2941"/>
        </w:trPr>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bCs/>
              </w:rPr>
              <w:t>спа-салоны</w:t>
            </w:r>
            <w:proofErr w:type="spellEnd"/>
            <w:r w:rsidRPr="008D5B7C">
              <w:rPr>
                <w:rFonts w:ascii="Times New Roman" w:hAnsi="Times New Roman"/>
                <w:bCs/>
              </w:rPr>
              <w:t>, похоронные бюро, ветеринарные клиники и ветеринарные пункты, жилищно-эксплуатационные и аварийно-диспетчерские службы.</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услуг связи</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оптовой торговли</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розничных рынков</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развлекательных объектов </w:t>
            </w:r>
          </w:p>
          <w:p w:rsidR="0043368E" w:rsidRPr="008D5B7C" w:rsidRDefault="0043368E" w:rsidP="0043368E">
            <w:pPr>
              <w:spacing w:after="60"/>
              <w:rPr>
                <w:rFonts w:ascii="Times New Roman" w:hAnsi="Times New Roman"/>
                <w:bCs/>
              </w:rPr>
            </w:pP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43368E" w:rsidRPr="008D5B7C" w:rsidRDefault="0043368E" w:rsidP="0043368E">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3368E" w:rsidRPr="008D5B7C" w:rsidTr="0043368E">
        <w:tc>
          <w:tcPr>
            <w:tcW w:w="2376"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230"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43368E" w:rsidRPr="008D5B7C" w:rsidRDefault="0043368E" w:rsidP="0043368E">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43368E" w:rsidRPr="008D5B7C" w:rsidTr="00E65CB1">
        <w:tc>
          <w:tcPr>
            <w:tcW w:w="9565" w:type="dxa"/>
            <w:gridSpan w:val="2"/>
            <w:shd w:val="clear" w:color="auto" w:fill="auto"/>
          </w:tcPr>
          <w:p w:rsidR="0043368E" w:rsidRPr="008D5B7C" w:rsidRDefault="0043368E"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Вспомогательные виды разрешенного использования земельных участков </w:t>
            </w:r>
          </w:p>
          <w:p w:rsidR="0043368E" w:rsidRPr="008D5B7C" w:rsidRDefault="0043368E"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3368E" w:rsidRPr="008D5B7C" w:rsidTr="00E65CB1">
        <w:tc>
          <w:tcPr>
            <w:tcW w:w="2350" w:type="dxa"/>
            <w:shd w:val="clear" w:color="auto" w:fill="auto"/>
          </w:tcPr>
          <w:p w:rsidR="0043368E" w:rsidRPr="008D5B7C" w:rsidRDefault="0043368E"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5" w:type="dxa"/>
            <w:shd w:val="clear" w:color="auto" w:fill="auto"/>
          </w:tcPr>
          <w:p w:rsidR="0043368E" w:rsidRPr="008D5B7C" w:rsidRDefault="0043368E" w:rsidP="0043368E">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43368E" w:rsidRPr="008D5B7C" w:rsidRDefault="0043368E"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3368E" w:rsidRPr="008D5B7C" w:rsidTr="00E65CB1">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общежитий </w:t>
            </w:r>
          </w:p>
        </w:tc>
        <w:tc>
          <w:tcPr>
            <w:tcW w:w="721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43368E" w:rsidRPr="008D5B7C" w:rsidTr="00E65CB1">
        <w:trPr>
          <w:trHeight w:val="1346"/>
        </w:trPr>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15" w:type="dxa"/>
            <w:shd w:val="clear" w:color="auto" w:fill="auto"/>
          </w:tcPr>
          <w:p w:rsidR="0043368E" w:rsidRPr="008D5B7C" w:rsidRDefault="0043368E" w:rsidP="00954887">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3368E" w:rsidRPr="008D5B7C" w:rsidTr="00E65CB1">
        <w:trPr>
          <w:trHeight w:val="1040"/>
        </w:trPr>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721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3368E" w:rsidRPr="008D5B7C" w:rsidTr="00E65CB1">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хозяйственных площадок</w:t>
            </w:r>
          </w:p>
        </w:tc>
        <w:tc>
          <w:tcPr>
            <w:tcW w:w="721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3368E" w:rsidRPr="008D5B7C" w:rsidTr="00E65CB1">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21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3368E" w:rsidRPr="008D5B7C" w:rsidTr="00E65CB1">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21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43368E" w:rsidRPr="008D5B7C" w:rsidTr="00E65CB1">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21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43368E" w:rsidRPr="008D5B7C" w:rsidTr="00E65CB1">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21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3368E" w:rsidRPr="008D5B7C" w:rsidTr="00E65CB1">
        <w:trPr>
          <w:trHeight w:val="350"/>
        </w:trPr>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1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368E" w:rsidRPr="008D5B7C" w:rsidTr="00E65CB1">
        <w:trPr>
          <w:trHeight w:val="350"/>
        </w:trPr>
        <w:tc>
          <w:tcPr>
            <w:tcW w:w="235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43368E" w:rsidRPr="008D5B7C" w:rsidRDefault="0043368E" w:rsidP="0043368E">
            <w:pPr>
              <w:autoSpaceDE w:val="0"/>
              <w:autoSpaceDN w:val="0"/>
              <w:adjustRightInd w:val="0"/>
              <w:spacing w:after="60"/>
              <w:rPr>
                <w:rFonts w:ascii="Times New Roman" w:hAnsi="Times New Roman"/>
                <w:bCs/>
              </w:rPr>
            </w:pPr>
          </w:p>
        </w:tc>
        <w:tc>
          <w:tcPr>
            <w:tcW w:w="721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8D5B7C">
              <w:rPr>
                <w:rFonts w:ascii="Times New Roman" w:hAnsi="Times New Roman"/>
                <w:bCs/>
              </w:rPr>
              <w:t>дорожно-тропиночной</w:t>
            </w:r>
            <w:proofErr w:type="spellEnd"/>
            <w:r w:rsidRPr="008D5B7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3368E" w:rsidRPr="008D5B7C" w:rsidRDefault="0043368E" w:rsidP="0043368E">
      <w:pPr>
        <w:autoSpaceDE w:val="0"/>
        <w:autoSpaceDN w:val="0"/>
        <w:adjustRightInd w:val="0"/>
        <w:jc w:val="both"/>
        <w:rPr>
          <w:sz w:val="22"/>
          <w:szCs w:val="22"/>
        </w:rPr>
      </w:pPr>
    </w:p>
    <w:p w:rsidR="0043368E" w:rsidRPr="008D5B7C" w:rsidRDefault="0043368E" w:rsidP="0043368E">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6675"/>
      </w:tblGrid>
      <w:tr w:rsidR="0043368E" w:rsidRPr="008D5B7C" w:rsidTr="00E65CB1">
        <w:tc>
          <w:tcPr>
            <w:tcW w:w="9565" w:type="dxa"/>
            <w:gridSpan w:val="2"/>
            <w:shd w:val="clear" w:color="auto" w:fill="auto"/>
          </w:tcPr>
          <w:p w:rsidR="0043368E" w:rsidRPr="008D5B7C" w:rsidRDefault="0043368E"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rsidR="0043368E" w:rsidRPr="008D5B7C" w:rsidRDefault="0043368E"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3368E" w:rsidRPr="008D5B7C" w:rsidTr="00E65CB1">
        <w:tc>
          <w:tcPr>
            <w:tcW w:w="2890" w:type="dxa"/>
            <w:shd w:val="clear" w:color="auto" w:fill="auto"/>
          </w:tcPr>
          <w:p w:rsidR="0043368E" w:rsidRPr="008D5B7C" w:rsidRDefault="0043368E"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6675" w:type="dxa"/>
            <w:shd w:val="clear" w:color="auto" w:fill="auto"/>
          </w:tcPr>
          <w:p w:rsidR="0043368E" w:rsidRPr="008D5B7C" w:rsidRDefault="0043368E" w:rsidP="0043368E">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 виду разрешенного использования</w:t>
            </w:r>
          </w:p>
        </w:tc>
      </w:tr>
      <w:tr w:rsidR="00E65CB1" w:rsidRPr="008D5B7C" w:rsidTr="00E65CB1">
        <w:tc>
          <w:tcPr>
            <w:tcW w:w="2890" w:type="dxa"/>
            <w:shd w:val="clear" w:color="auto" w:fill="auto"/>
          </w:tcPr>
          <w:p w:rsidR="00E65CB1" w:rsidRPr="008D5B7C" w:rsidRDefault="00E65CB1" w:rsidP="00E65CB1">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6675" w:type="dxa"/>
            <w:shd w:val="clear" w:color="auto" w:fill="auto"/>
          </w:tcPr>
          <w:p w:rsidR="00E65CB1" w:rsidRPr="008D5B7C" w:rsidRDefault="00E65CB1" w:rsidP="00E65CB1">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3368E" w:rsidRPr="008D5B7C" w:rsidTr="00E65CB1">
        <w:tc>
          <w:tcPr>
            <w:tcW w:w="289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6675" w:type="dxa"/>
            <w:shd w:val="clear" w:color="auto" w:fill="auto"/>
          </w:tcPr>
          <w:p w:rsidR="0043368E" w:rsidRPr="008D5B7C" w:rsidRDefault="0043368E" w:rsidP="0043368E">
            <w:pPr>
              <w:autoSpaceDE w:val="0"/>
              <w:autoSpaceDN w:val="0"/>
              <w:adjustRightInd w:val="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3368E" w:rsidRPr="008D5B7C" w:rsidTr="00E65CB1">
        <w:tc>
          <w:tcPr>
            <w:tcW w:w="289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6675" w:type="dxa"/>
            <w:shd w:val="clear" w:color="auto" w:fill="auto"/>
          </w:tcPr>
          <w:p w:rsidR="0043368E" w:rsidRPr="008D5B7C" w:rsidRDefault="0043368E" w:rsidP="0043368E">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3368E" w:rsidRPr="008D5B7C" w:rsidTr="00E65CB1">
        <w:tc>
          <w:tcPr>
            <w:tcW w:w="289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6675" w:type="dxa"/>
            <w:shd w:val="clear" w:color="auto" w:fill="auto"/>
          </w:tcPr>
          <w:p w:rsidR="0043368E" w:rsidRPr="008D5B7C" w:rsidRDefault="0043368E" w:rsidP="0043368E">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3368E" w:rsidRPr="008D5B7C" w:rsidTr="00E65CB1">
        <w:tc>
          <w:tcPr>
            <w:tcW w:w="289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667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3368E" w:rsidRPr="008D5B7C" w:rsidTr="00E65CB1">
        <w:tc>
          <w:tcPr>
            <w:tcW w:w="2890" w:type="dxa"/>
            <w:shd w:val="clear" w:color="auto" w:fill="auto"/>
          </w:tcPr>
          <w:p w:rsidR="0043368E" w:rsidRPr="008D5B7C" w:rsidRDefault="0043368E"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shd w:val="clear" w:color="auto" w:fill="auto"/>
          </w:tcPr>
          <w:p w:rsidR="0043368E" w:rsidRPr="008D5B7C" w:rsidRDefault="0043368E"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3368E" w:rsidRPr="008D5B7C" w:rsidRDefault="0043368E" w:rsidP="00F31DD7">
      <w:pPr>
        <w:autoSpaceDE w:val="0"/>
        <w:autoSpaceDN w:val="0"/>
        <w:adjustRightInd w:val="0"/>
        <w:jc w:val="both"/>
        <w:rPr>
          <w:sz w:val="22"/>
          <w:szCs w:val="22"/>
        </w:rPr>
      </w:pPr>
    </w:p>
    <w:p w:rsidR="00E65CB1" w:rsidRPr="008D5B7C" w:rsidRDefault="00E65CB1" w:rsidP="00F31DD7">
      <w:pPr>
        <w:autoSpaceDE w:val="0"/>
        <w:autoSpaceDN w:val="0"/>
        <w:adjustRightInd w:val="0"/>
        <w:jc w:val="both"/>
        <w:rPr>
          <w:sz w:val="22"/>
          <w:szCs w:val="22"/>
        </w:rPr>
      </w:pPr>
      <w:r w:rsidRPr="008D5B7C">
        <w:rPr>
          <w:sz w:val="22"/>
          <w:szCs w:val="22"/>
        </w:rPr>
        <w:br w:type="page"/>
      </w:r>
    </w:p>
    <w:p w:rsidR="008902D2" w:rsidRPr="008D5B7C" w:rsidRDefault="008902D2" w:rsidP="008902D2">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B17482" w:rsidRPr="00B17482" w:rsidRDefault="00B17482" w:rsidP="00B17482">
      <w:pPr>
        <w:autoSpaceDE w:val="0"/>
        <w:autoSpaceDN w:val="0"/>
        <w:adjustRightInd w:val="0"/>
        <w:jc w:val="both"/>
        <w:rPr>
          <w:sz w:val="22"/>
          <w:szCs w:val="22"/>
        </w:rPr>
      </w:pPr>
    </w:p>
    <w:p w:rsidR="00B17482" w:rsidRPr="008D5B7C" w:rsidRDefault="00B17482" w:rsidP="00B17482">
      <w:pPr>
        <w:spacing w:after="240"/>
        <w:jc w:val="center"/>
        <w:outlineLvl w:val="3"/>
        <w:rPr>
          <w:rFonts w:ascii="Times New Roman" w:hAnsi="Times New Roman"/>
          <w:b/>
          <w:sz w:val="28"/>
          <w:szCs w:val="28"/>
        </w:rPr>
      </w:pPr>
      <w:r w:rsidRPr="008D5B7C">
        <w:rPr>
          <w:rFonts w:ascii="Times New Roman" w:hAnsi="Times New Roman"/>
          <w:b/>
          <w:sz w:val="28"/>
          <w:szCs w:val="28"/>
        </w:rPr>
        <w:t>П1 Производственная зона</w:t>
      </w:r>
    </w:p>
    <w:p w:rsidR="00B17482" w:rsidRPr="008D5B7C" w:rsidRDefault="00B17482" w:rsidP="00B17482">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220"/>
      </w:tblGrid>
      <w:tr w:rsidR="00B17482" w:rsidRPr="008D5B7C" w:rsidTr="007B1B80">
        <w:tc>
          <w:tcPr>
            <w:tcW w:w="9606" w:type="dxa"/>
            <w:gridSpan w:val="2"/>
            <w:shd w:val="clear" w:color="auto" w:fill="auto"/>
          </w:tcPr>
          <w:p w:rsidR="00B17482" w:rsidRPr="008D5B7C" w:rsidRDefault="00B17482" w:rsidP="007B1B80">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B17482" w:rsidRPr="008D5B7C" w:rsidRDefault="00B17482" w:rsidP="007B1B80">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20" w:type="dxa"/>
            <w:shd w:val="clear" w:color="auto" w:fill="auto"/>
          </w:tcPr>
          <w:p w:rsidR="00B17482" w:rsidRPr="008D5B7C" w:rsidRDefault="00B17482" w:rsidP="007B1B80">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B17482" w:rsidRPr="008D5B7C" w:rsidRDefault="00B17482" w:rsidP="007B1B80">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производственных предприятий и объектов </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складских помещений </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предприятий бытового обслуживания </w:t>
            </w:r>
          </w:p>
        </w:tc>
        <w:tc>
          <w:tcPr>
            <w:tcW w:w="7220" w:type="dxa"/>
            <w:shd w:val="clear" w:color="auto" w:fill="auto"/>
          </w:tcPr>
          <w:p w:rsidR="00B17482" w:rsidRPr="008D5B7C" w:rsidRDefault="00B17482" w:rsidP="007B1B80">
            <w:pPr>
              <w:jc w:val="both"/>
              <w:rPr>
                <w:rFonts w:ascii="Times New Roman" w:hAnsi="Times New Roman"/>
                <w:bCs/>
              </w:rPr>
            </w:pPr>
            <w:r w:rsidRPr="008D5B7C">
              <w:rPr>
                <w:rFonts w:ascii="Times New Roman" w:hAnsi="Times New Roman"/>
                <w:bCs/>
              </w:rPr>
              <w:t>Строительство, реконструкция и эксплуатация предприятий бытового обслуживания населения:</w:t>
            </w:r>
          </w:p>
          <w:p w:rsidR="00B17482" w:rsidRPr="008D5B7C" w:rsidRDefault="00B17482" w:rsidP="007B1B80">
            <w:pPr>
              <w:ind w:firstLine="284"/>
              <w:jc w:val="both"/>
              <w:rPr>
                <w:rFonts w:ascii="Times New Roman" w:hAnsi="Times New Roman"/>
                <w:bCs/>
              </w:rPr>
            </w:pPr>
            <w:r w:rsidRPr="008D5B7C">
              <w:rPr>
                <w:rFonts w:ascii="Times New Roman" w:hAnsi="Times New Roman"/>
                <w:bCs/>
              </w:rPr>
              <w:t>- химчистки;</w:t>
            </w:r>
          </w:p>
          <w:p w:rsidR="00B17482" w:rsidRPr="008D5B7C" w:rsidRDefault="00B17482" w:rsidP="007B1B80">
            <w:pPr>
              <w:ind w:firstLine="284"/>
              <w:jc w:val="both"/>
              <w:rPr>
                <w:rFonts w:ascii="Times New Roman" w:hAnsi="Times New Roman"/>
                <w:bCs/>
              </w:rPr>
            </w:pPr>
            <w:r w:rsidRPr="008D5B7C">
              <w:rPr>
                <w:rFonts w:ascii="Times New Roman" w:hAnsi="Times New Roman"/>
                <w:bCs/>
              </w:rPr>
              <w:t>- прачечные;</w:t>
            </w:r>
          </w:p>
          <w:p w:rsidR="00B17482" w:rsidRPr="008D5B7C" w:rsidRDefault="00B17482" w:rsidP="007B1B80">
            <w:pPr>
              <w:ind w:firstLine="284"/>
              <w:jc w:val="both"/>
              <w:rPr>
                <w:rFonts w:ascii="Times New Roman" w:hAnsi="Times New Roman"/>
                <w:bCs/>
              </w:rPr>
            </w:pPr>
            <w:r w:rsidRPr="008D5B7C">
              <w:rPr>
                <w:rFonts w:ascii="Times New Roman" w:hAnsi="Times New Roman"/>
                <w:bCs/>
              </w:rPr>
              <w:t>- банно-прачечные комбинаты</w:t>
            </w:r>
          </w:p>
        </w:tc>
      </w:tr>
      <w:tr w:rsidR="00B17482" w:rsidRPr="008D5B7C" w:rsidTr="007B1B80">
        <w:trPr>
          <w:trHeight w:val="724"/>
        </w:trPr>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подъездных путей</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20" w:type="dxa"/>
            <w:shd w:val="clear" w:color="auto" w:fill="auto"/>
          </w:tcPr>
          <w:p w:rsidR="00B17482" w:rsidRPr="008D5B7C" w:rsidRDefault="00B17482" w:rsidP="007B1B80">
            <w:pPr>
              <w:spacing w:after="60"/>
              <w:ind w:firstLine="284"/>
              <w:jc w:val="both"/>
              <w:rPr>
                <w:rFonts w:ascii="Times New Roman" w:hAnsi="Times New Roman"/>
                <w:bCs/>
              </w:rPr>
            </w:pPr>
            <w:r w:rsidRPr="008D5B7C">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электросетевого хозяйства                                       </w:t>
            </w:r>
          </w:p>
        </w:tc>
        <w:tc>
          <w:tcPr>
            <w:tcW w:w="7220" w:type="dxa"/>
            <w:shd w:val="clear" w:color="auto" w:fill="auto"/>
          </w:tcPr>
          <w:p w:rsidR="00B17482" w:rsidRPr="008D5B7C" w:rsidRDefault="00B17482" w:rsidP="007B1B80">
            <w:pPr>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электросетевого хозяйства: </w:t>
            </w:r>
          </w:p>
          <w:p w:rsidR="00B17482" w:rsidRPr="008D5B7C" w:rsidRDefault="00B17482" w:rsidP="007B1B80">
            <w:pPr>
              <w:ind w:firstLine="284"/>
              <w:jc w:val="both"/>
              <w:rPr>
                <w:rFonts w:ascii="Times New Roman" w:hAnsi="Times New Roman"/>
                <w:bCs/>
              </w:rPr>
            </w:pPr>
            <w:r w:rsidRPr="008D5B7C">
              <w:rPr>
                <w:rFonts w:ascii="Times New Roman" w:hAnsi="Times New Roman"/>
                <w:bCs/>
              </w:rPr>
              <w:t xml:space="preserve">- воздушных линий электропередачи; </w:t>
            </w:r>
          </w:p>
          <w:p w:rsidR="00B17482" w:rsidRPr="008D5B7C" w:rsidRDefault="00B17482" w:rsidP="007B1B80">
            <w:pPr>
              <w:ind w:firstLine="284"/>
              <w:jc w:val="both"/>
              <w:rPr>
                <w:rFonts w:ascii="Times New Roman" w:hAnsi="Times New Roman"/>
                <w:bCs/>
              </w:rPr>
            </w:pPr>
            <w:r w:rsidRPr="008D5B7C">
              <w:rPr>
                <w:rFonts w:ascii="Times New Roman" w:hAnsi="Times New Roman"/>
                <w:bCs/>
              </w:rPr>
              <w:t>- наземных сооружений кабельных   линий электропередачи;</w:t>
            </w:r>
          </w:p>
          <w:p w:rsidR="00B17482" w:rsidRPr="008D5B7C" w:rsidRDefault="00B17482" w:rsidP="007B1B80">
            <w:pPr>
              <w:ind w:firstLine="284"/>
              <w:jc w:val="both"/>
              <w:rPr>
                <w:rFonts w:ascii="Times New Roman" w:hAnsi="Times New Roman"/>
                <w:bCs/>
              </w:rPr>
            </w:pPr>
            <w:r w:rsidRPr="008D5B7C">
              <w:rPr>
                <w:rFonts w:ascii="Times New Roman" w:hAnsi="Times New Roman"/>
                <w:bCs/>
              </w:rPr>
              <w:t>- подстанций;</w:t>
            </w:r>
          </w:p>
          <w:p w:rsidR="00B17482" w:rsidRPr="008D5B7C" w:rsidRDefault="00B17482" w:rsidP="007B1B80">
            <w:pPr>
              <w:ind w:firstLine="284"/>
              <w:jc w:val="both"/>
              <w:rPr>
                <w:rFonts w:ascii="Times New Roman" w:hAnsi="Times New Roman"/>
                <w:bCs/>
              </w:rPr>
            </w:pPr>
            <w:r w:rsidRPr="008D5B7C">
              <w:rPr>
                <w:rFonts w:ascii="Times New Roman" w:hAnsi="Times New Roman"/>
                <w:bCs/>
              </w:rPr>
              <w:t xml:space="preserve">- распределительных пунктов  </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нефтепроводов</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нефтепроводов</w:t>
            </w:r>
          </w:p>
        </w:tc>
      </w:tr>
      <w:tr w:rsidR="00B17482" w:rsidRPr="008D5B7C" w:rsidTr="007B1B80">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газопроводов</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газопроводов</w:t>
            </w:r>
          </w:p>
        </w:tc>
      </w:tr>
      <w:tr w:rsidR="00B17482" w:rsidRPr="008D5B7C" w:rsidTr="007B1B80">
        <w:trPr>
          <w:trHeight w:val="120"/>
        </w:trPr>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B17482" w:rsidRPr="008D5B7C" w:rsidRDefault="00B17482" w:rsidP="007B1B80">
            <w:pPr>
              <w:spacing w:after="60"/>
              <w:jc w:val="both"/>
              <w:rPr>
                <w:rFonts w:ascii="Times New Roman" w:hAnsi="Times New Roman"/>
                <w:bCs/>
              </w:rPr>
            </w:pPr>
          </w:p>
        </w:tc>
      </w:tr>
      <w:tr w:rsidR="00B17482" w:rsidRPr="008D5B7C" w:rsidTr="007B1B80">
        <w:trPr>
          <w:trHeight w:val="120"/>
        </w:trPr>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7220" w:type="dxa"/>
            <w:shd w:val="clear" w:color="auto" w:fill="auto"/>
          </w:tcPr>
          <w:p w:rsidR="00B17482" w:rsidRPr="008D5B7C" w:rsidRDefault="00B17482" w:rsidP="007B1B80">
            <w:pPr>
              <w:spacing w:after="12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17482" w:rsidRPr="008D5B7C" w:rsidTr="007B1B80">
        <w:trPr>
          <w:trHeight w:val="120"/>
        </w:trPr>
        <w:tc>
          <w:tcPr>
            <w:tcW w:w="2386" w:type="dxa"/>
            <w:shd w:val="clear" w:color="auto" w:fill="auto"/>
          </w:tcPr>
          <w:p w:rsidR="00B17482" w:rsidRPr="008D5B7C" w:rsidRDefault="00B17482" w:rsidP="007B1B80">
            <w:pPr>
              <w:spacing w:after="60"/>
              <w:rPr>
                <w:rFonts w:ascii="Times New Roman" w:hAnsi="Times New Roman"/>
                <w:bCs/>
              </w:rPr>
            </w:pPr>
            <w:r w:rsidRPr="008D5B7C">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B17482" w:rsidRPr="008D5B7C" w:rsidRDefault="00B17482" w:rsidP="007B1B80">
            <w:pPr>
              <w:jc w:val="both"/>
              <w:rPr>
                <w:rFonts w:ascii="Times New Roman" w:hAnsi="Times New Roman"/>
                <w:bCs/>
              </w:rPr>
            </w:pPr>
            <w:r w:rsidRPr="008D5B7C">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B17482" w:rsidRPr="008D5B7C" w:rsidRDefault="00B17482" w:rsidP="007B1B80">
            <w:pPr>
              <w:ind w:firstLine="284"/>
              <w:jc w:val="both"/>
              <w:outlineLvl w:val="4"/>
              <w:rPr>
                <w:rFonts w:ascii="Times New Roman" w:hAnsi="Times New Roman"/>
                <w:bCs/>
              </w:rPr>
            </w:pPr>
            <w:r w:rsidRPr="008D5B7C">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B17482" w:rsidRPr="008D5B7C" w:rsidRDefault="00B17482" w:rsidP="007B1B80">
            <w:pPr>
              <w:ind w:firstLine="284"/>
              <w:jc w:val="both"/>
              <w:outlineLvl w:val="4"/>
              <w:rPr>
                <w:rFonts w:ascii="Times New Roman" w:hAnsi="Times New Roman"/>
                <w:bCs/>
              </w:rPr>
            </w:pPr>
            <w:r w:rsidRPr="008D5B7C">
              <w:rPr>
                <w:rFonts w:ascii="Times New Roman" w:hAnsi="Times New Roman"/>
                <w:bCs/>
              </w:rPr>
              <w:t>- автобусные парки, автокомбинаты  (с ремонтной базой);</w:t>
            </w:r>
          </w:p>
          <w:p w:rsidR="00B17482" w:rsidRPr="008D5B7C" w:rsidRDefault="00B17482" w:rsidP="007B1B80">
            <w:pPr>
              <w:ind w:firstLine="284"/>
              <w:jc w:val="both"/>
              <w:rPr>
                <w:rFonts w:ascii="Times New Roman" w:hAnsi="Times New Roman"/>
                <w:bCs/>
              </w:rPr>
            </w:pPr>
            <w:r w:rsidRPr="008D5B7C">
              <w:rPr>
                <w:rFonts w:ascii="Times New Roman" w:hAnsi="Times New Roman"/>
                <w:bCs/>
              </w:rPr>
              <w:t xml:space="preserve"> - таксомоторные парки;- стоянки (парки) грузового автотранспорта;</w:t>
            </w:r>
          </w:p>
          <w:p w:rsidR="00B17482" w:rsidRPr="008D5B7C" w:rsidRDefault="00B17482" w:rsidP="007B1B80">
            <w:pPr>
              <w:ind w:firstLine="284"/>
              <w:jc w:val="both"/>
              <w:rPr>
                <w:rFonts w:ascii="Times New Roman" w:hAnsi="Times New Roman"/>
                <w:bCs/>
              </w:rPr>
            </w:pPr>
            <w:r w:rsidRPr="008D5B7C">
              <w:rPr>
                <w:rFonts w:ascii="Times New Roman" w:hAnsi="Times New Roman"/>
                <w:bCs/>
              </w:rPr>
              <w:t xml:space="preserve">- </w:t>
            </w:r>
            <w:proofErr w:type="spellStart"/>
            <w:r w:rsidRPr="008D5B7C">
              <w:rPr>
                <w:rFonts w:ascii="Times New Roman" w:hAnsi="Times New Roman"/>
                <w:bCs/>
              </w:rPr>
              <w:t>отстойно-разворотные</w:t>
            </w:r>
            <w:proofErr w:type="spellEnd"/>
            <w:r w:rsidRPr="008D5B7C">
              <w:rPr>
                <w:rFonts w:ascii="Times New Roman" w:hAnsi="Times New Roman"/>
                <w:bCs/>
              </w:rPr>
              <w:t xml:space="preserve"> площадки общественного транспорта</w:t>
            </w:r>
          </w:p>
        </w:tc>
      </w:tr>
      <w:tr w:rsidR="00B17482" w:rsidRPr="008D5B7C" w:rsidTr="007B1B80">
        <w:trPr>
          <w:trHeight w:val="446"/>
        </w:trPr>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B17482" w:rsidRPr="008D5B7C" w:rsidTr="007B1B80">
        <w:trPr>
          <w:trHeight w:val="797"/>
        </w:trPr>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17482" w:rsidRPr="008D5B7C" w:rsidTr="007B1B80">
        <w:trPr>
          <w:trHeight w:val="1092"/>
        </w:trPr>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p w:rsidR="00B17482" w:rsidRPr="008D5B7C" w:rsidRDefault="00B17482" w:rsidP="007B1B80">
            <w:pPr>
              <w:tabs>
                <w:tab w:val="left" w:pos="993"/>
              </w:tabs>
              <w:spacing w:after="60" w:line="360" w:lineRule="auto"/>
              <w:rPr>
                <w:rFonts w:ascii="Times New Roman" w:hAnsi="Times New Roman"/>
                <w:bCs/>
              </w:rPr>
            </w:pP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17482" w:rsidRPr="008D5B7C" w:rsidTr="007B1B80">
        <w:trPr>
          <w:trHeight w:val="1092"/>
        </w:trPr>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17482" w:rsidRPr="008D5B7C" w:rsidTr="007B1B80">
        <w:trPr>
          <w:trHeight w:val="1092"/>
        </w:trPr>
        <w:tc>
          <w:tcPr>
            <w:tcW w:w="2386"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220" w:type="dxa"/>
            <w:shd w:val="clear" w:color="auto" w:fill="auto"/>
          </w:tcPr>
          <w:p w:rsidR="00B17482" w:rsidRPr="008D5B7C" w:rsidRDefault="00B17482" w:rsidP="007B1B80">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17482" w:rsidRPr="008D5B7C" w:rsidRDefault="00B17482" w:rsidP="00B174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042"/>
      </w:tblGrid>
      <w:tr w:rsidR="00B17482" w:rsidRPr="008D5B7C" w:rsidTr="007B1B80">
        <w:tc>
          <w:tcPr>
            <w:tcW w:w="9744" w:type="dxa"/>
            <w:gridSpan w:val="2"/>
            <w:shd w:val="clear" w:color="auto" w:fill="auto"/>
            <w:tcMar>
              <w:left w:w="28" w:type="dxa"/>
              <w:right w:w="28" w:type="dxa"/>
            </w:tcMar>
          </w:tcPr>
          <w:p w:rsidR="00B17482" w:rsidRPr="008D5B7C" w:rsidRDefault="00B17482" w:rsidP="007B1B80">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B17482" w:rsidRPr="008D5B7C" w:rsidRDefault="00B17482" w:rsidP="007B1B80">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B17482" w:rsidRPr="008D5B7C" w:rsidTr="007B1B80">
        <w:tc>
          <w:tcPr>
            <w:tcW w:w="2375" w:type="dxa"/>
            <w:shd w:val="clear" w:color="auto" w:fill="auto"/>
          </w:tcPr>
          <w:p w:rsidR="00B17482" w:rsidRPr="008D5B7C" w:rsidRDefault="00B17482" w:rsidP="007B1B80">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369" w:type="dxa"/>
            <w:shd w:val="clear" w:color="auto" w:fill="auto"/>
          </w:tcPr>
          <w:p w:rsidR="00B17482" w:rsidRPr="008D5B7C" w:rsidRDefault="00B17482" w:rsidP="007B1B80">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B17482" w:rsidRPr="008D5B7C" w:rsidRDefault="00B17482" w:rsidP="007B1B80">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B17482" w:rsidRPr="008D5B7C" w:rsidTr="007B1B80">
        <w:trPr>
          <w:trHeight w:val="1346"/>
        </w:trPr>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B17482" w:rsidRPr="008D5B7C" w:rsidRDefault="00B17482" w:rsidP="007B1B80">
            <w:pPr>
              <w:autoSpaceDE w:val="0"/>
              <w:autoSpaceDN w:val="0"/>
              <w:adjustRightInd w:val="0"/>
              <w:spacing w:after="60"/>
              <w:ind w:firstLine="392"/>
              <w:jc w:val="both"/>
              <w:rPr>
                <w:rFonts w:ascii="Times New Roman" w:hAnsi="Times New Roman"/>
                <w:bCs/>
              </w:rPr>
            </w:pPr>
            <w:r w:rsidRPr="008D5B7C">
              <w:rPr>
                <w:rFonts w:ascii="Times New Roman" w:hAnsi="Times New Roman"/>
                <w:bCs/>
              </w:rPr>
              <w:t>- офисов, контор;</w:t>
            </w:r>
          </w:p>
          <w:p w:rsidR="00B17482" w:rsidRPr="008D5B7C" w:rsidRDefault="00B17482" w:rsidP="007B1B80">
            <w:pPr>
              <w:autoSpaceDE w:val="0"/>
              <w:autoSpaceDN w:val="0"/>
              <w:adjustRightInd w:val="0"/>
              <w:spacing w:after="60"/>
              <w:ind w:firstLine="392"/>
              <w:jc w:val="both"/>
              <w:rPr>
                <w:rFonts w:ascii="Times New Roman" w:hAnsi="Times New Roman"/>
                <w:bCs/>
              </w:rPr>
            </w:pPr>
            <w:r w:rsidRPr="008D5B7C">
              <w:rPr>
                <w:rFonts w:ascii="Times New Roman" w:hAnsi="Times New Roman"/>
                <w:bCs/>
              </w:rPr>
              <w:t>- нежилых помещений для дежурного аварийного персонала и охраны предприятий;</w:t>
            </w:r>
          </w:p>
          <w:p w:rsidR="00B17482" w:rsidRPr="008D5B7C" w:rsidRDefault="00B17482" w:rsidP="007B1B80">
            <w:pPr>
              <w:autoSpaceDE w:val="0"/>
              <w:autoSpaceDN w:val="0"/>
              <w:adjustRightInd w:val="0"/>
              <w:spacing w:after="60"/>
              <w:ind w:firstLine="392"/>
              <w:jc w:val="both"/>
              <w:rPr>
                <w:rFonts w:ascii="Times New Roman" w:hAnsi="Times New Roman"/>
                <w:bCs/>
              </w:rPr>
            </w:pPr>
            <w:r w:rsidRPr="008D5B7C">
              <w:rPr>
                <w:rFonts w:ascii="Times New Roman" w:hAnsi="Times New Roman"/>
                <w:bCs/>
              </w:rPr>
              <w:t>- помещений для пребывания работающих по вахтовому методу (не более двух недель);</w:t>
            </w:r>
          </w:p>
          <w:p w:rsidR="00B17482" w:rsidRPr="008D5B7C" w:rsidRDefault="00B17482" w:rsidP="007B1B80">
            <w:pPr>
              <w:autoSpaceDE w:val="0"/>
              <w:autoSpaceDN w:val="0"/>
              <w:adjustRightInd w:val="0"/>
              <w:spacing w:after="60"/>
              <w:ind w:firstLine="392"/>
              <w:jc w:val="both"/>
              <w:rPr>
                <w:rFonts w:ascii="Times New Roman" w:hAnsi="Times New Roman"/>
                <w:bCs/>
              </w:rPr>
            </w:pPr>
            <w:r w:rsidRPr="008D5B7C">
              <w:rPr>
                <w:rFonts w:ascii="Times New Roman" w:hAnsi="Times New Roman"/>
                <w:bCs/>
              </w:rPr>
              <w:t>- помещений для бытового обслуживания персонала предприятий</w:t>
            </w:r>
          </w:p>
        </w:tc>
      </w:tr>
      <w:tr w:rsidR="00B17482" w:rsidRPr="008D5B7C" w:rsidTr="007B1B80">
        <w:trPr>
          <w:trHeight w:val="273"/>
        </w:trPr>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B17482" w:rsidRPr="008D5B7C" w:rsidTr="007B1B80">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369"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17482" w:rsidRPr="008D5B7C" w:rsidTr="007B1B80">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общественного питания </w:t>
            </w:r>
          </w:p>
        </w:tc>
        <w:tc>
          <w:tcPr>
            <w:tcW w:w="7369"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17482" w:rsidRPr="008D5B7C" w:rsidTr="007B1B80">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торговли</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иных стационарных объектов торговли</w:t>
            </w:r>
          </w:p>
        </w:tc>
      </w:tr>
      <w:tr w:rsidR="00B17482" w:rsidRPr="008D5B7C" w:rsidTr="007B1B80">
        <w:trPr>
          <w:trHeight w:val="926"/>
        </w:trPr>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B17482" w:rsidRPr="008D5B7C" w:rsidTr="007B1B80">
        <w:trPr>
          <w:trHeight w:val="1360"/>
        </w:trPr>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физической культуры и спорта крытого типа</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B17482" w:rsidRPr="008D5B7C" w:rsidTr="007B1B80">
        <w:trPr>
          <w:trHeight w:val="266"/>
        </w:trPr>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B17482" w:rsidRPr="008D5B7C" w:rsidTr="007B1B80">
        <w:trPr>
          <w:trHeight w:val="1346"/>
        </w:trPr>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B17482" w:rsidRPr="008D5B7C" w:rsidTr="007B1B80">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B17482" w:rsidRPr="008D5B7C" w:rsidTr="007B1B80">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B17482" w:rsidRPr="008D5B7C" w:rsidTr="007B1B80">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p w:rsidR="00B17482" w:rsidRPr="008D5B7C" w:rsidRDefault="00B17482" w:rsidP="007B1B80">
            <w:pPr>
              <w:autoSpaceDE w:val="0"/>
              <w:autoSpaceDN w:val="0"/>
              <w:adjustRightInd w:val="0"/>
              <w:spacing w:after="60"/>
              <w:outlineLvl w:val="2"/>
              <w:rPr>
                <w:rFonts w:ascii="Times New Roman" w:hAnsi="Times New Roman"/>
                <w:bCs/>
              </w:rPr>
            </w:pP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17482" w:rsidRPr="008D5B7C" w:rsidTr="007B1B80">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отходов потребления</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17482" w:rsidRPr="008D5B7C" w:rsidTr="007B1B80">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Для временного размещения производственных отходов</w:t>
            </w: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B17482" w:rsidRPr="008D5B7C" w:rsidTr="007B1B80">
        <w:trPr>
          <w:trHeight w:val="350"/>
        </w:trPr>
        <w:tc>
          <w:tcPr>
            <w:tcW w:w="2375" w:type="dxa"/>
            <w:shd w:val="clear" w:color="auto" w:fill="auto"/>
          </w:tcPr>
          <w:p w:rsidR="00B17482" w:rsidRPr="008D5B7C" w:rsidRDefault="00B17482" w:rsidP="007B1B80">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B17482" w:rsidRPr="008D5B7C" w:rsidRDefault="00B17482" w:rsidP="007B1B80">
            <w:pPr>
              <w:autoSpaceDE w:val="0"/>
              <w:autoSpaceDN w:val="0"/>
              <w:adjustRightInd w:val="0"/>
              <w:spacing w:after="60"/>
              <w:ind w:firstLine="680"/>
              <w:rPr>
                <w:rFonts w:ascii="Times New Roman" w:hAnsi="Times New Roman"/>
                <w:bCs/>
              </w:rPr>
            </w:pPr>
          </w:p>
        </w:tc>
        <w:tc>
          <w:tcPr>
            <w:tcW w:w="7369" w:type="dxa"/>
            <w:shd w:val="clear" w:color="auto" w:fill="auto"/>
          </w:tcPr>
          <w:p w:rsidR="00B17482" w:rsidRPr="008D5B7C" w:rsidRDefault="00B17482" w:rsidP="007B1B80">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17482" w:rsidRPr="008D5B7C" w:rsidRDefault="00B17482" w:rsidP="00B17482">
      <w:pPr>
        <w:rPr>
          <w:rFonts w:ascii="Times New Roman" w:hAnsi="Times New Roman"/>
          <w:sz w:val="28"/>
          <w:szCs w:val="28"/>
        </w:rPr>
      </w:pPr>
    </w:p>
    <w:p w:rsidR="008902D2" w:rsidRPr="008D5B7C" w:rsidRDefault="008902D2" w:rsidP="008902D2">
      <w:pPr>
        <w:spacing w:after="240"/>
        <w:jc w:val="center"/>
        <w:outlineLvl w:val="3"/>
        <w:rPr>
          <w:rFonts w:ascii="Times New Roman" w:hAnsi="Times New Roman"/>
          <w:b/>
          <w:sz w:val="28"/>
          <w:szCs w:val="28"/>
        </w:rPr>
      </w:pPr>
      <w:r w:rsidRPr="008D5B7C">
        <w:rPr>
          <w:rFonts w:ascii="Times New Roman" w:hAnsi="Times New Roman"/>
          <w:b/>
          <w:sz w:val="28"/>
          <w:szCs w:val="28"/>
        </w:rPr>
        <w:t>П2 Коммунально-складская зона</w:t>
      </w:r>
    </w:p>
    <w:p w:rsidR="008902D2" w:rsidRPr="008D5B7C" w:rsidRDefault="008902D2" w:rsidP="008902D2">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092"/>
      </w:tblGrid>
      <w:tr w:rsidR="008902D2" w:rsidRPr="008D5B7C" w:rsidTr="00F571FD">
        <w:tc>
          <w:tcPr>
            <w:tcW w:w="9468" w:type="dxa"/>
            <w:gridSpan w:val="2"/>
            <w:shd w:val="clear" w:color="auto" w:fill="auto"/>
            <w:vAlign w:val="center"/>
          </w:tcPr>
          <w:p w:rsidR="008902D2" w:rsidRPr="008D5B7C" w:rsidRDefault="008902D2" w:rsidP="00F571FD">
            <w:pPr>
              <w:autoSpaceDE w:val="0"/>
              <w:autoSpaceDN w:val="0"/>
              <w:adjustRightInd w:val="0"/>
              <w:spacing w:after="60"/>
              <w:ind w:firstLine="680"/>
              <w:jc w:val="center"/>
              <w:rPr>
                <w:rFonts w:ascii="Times New Roman" w:hAnsi="Times New Roman"/>
                <w:b/>
              </w:rPr>
            </w:pPr>
            <w:r w:rsidRPr="008D5B7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902D2" w:rsidRPr="008D5B7C" w:rsidTr="008902D2">
        <w:tc>
          <w:tcPr>
            <w:tcW w:w="2376" w:type="dxa"/>
            <w:shd w:val="clear" w:color="auto" w:fill="auto"/>
            <w:vAlign w:val="center"/>
          </w:tcPr>
          <w:p w:rsidR="008902D2" w:rsidRPr="008D5B7C" w:rsidRDefault="008902D2" w:rsidP="00F571FD">
            <w:pPr>
              <w:autoSpaceDE w:val="0"/>
              <w:autoSpaceDN w:val="0"/>
              <w:adjustRightInd w:val="0"/>
              <w:spacing w:after="60"/>
              <w:jc w:val="center"/>
              <w:rPr>
                <w:rFonts w:ascii="Times New Roman" w:hAnsi="Times New Roman"/>
              </w:rPr>
            </w:pPr>
            <w:r w:rsidRPr="008D5B7C">
              <w:rPr>
                <w:rFonts w:ascii="Times New Roman" w:hAnsi="Times New Roman"/>
              </w:rPr>
              <w:t>Вид разрешенного использования</w:t>
            </w:r>
          </w:p>
        </w:tc>
        <w:tc>
          <w:tcPr>
            <w:tcW w:w="7092" w:type="dxa"/>
            <w:shd w:val="clear" w:color="auto" w:fill="auto"/>
            <w:vAlign w:val="center"/>
          </w:tcPr>
          <w:p w:rsidR="008902D2" w:rsidRPr="008D5B7C" w:rsidRDefault="008902D2" w:rsidP="00F571FD">
            <w:pPr>
              <w:autoSpaceDE w:val="0"/>
              <w:autoSpaceDN w:val="0"/>
              <w:adjustRightInd w:val="0"/>
              <w:spacing w:after="60"/>
              <w:jc w:val="center"/>
              <w:rPr>
                <w:rFonts w:ascii="Times New Roman" w:hAnsi="Times New Roman"/>
              </w:rPr>
            </w:pPr>
            <w:r w:rsidRPr="008D5B7C">
              <w:rPr>
                <w:rFonts w:ascii="Times New Roman" w:hAnsi="Times New Roman"/>
              </w:rPr>
              <w:t>Деятельность, соответствующая виду разрешенного использования</w:t>
            </w:r>
          </w:p>
        </w:tc>
      </w:tr>
      <w:tr w:rsidR="008902D2" w:rsidRPr="008D5B7C" w:rsidTr="008902D2">
        <w:tc>
          <w:tcPr>
            <w:tcW w:w="2376" w:type="dxa"/>
            <w:shd w:val="clear" w:color="auto" w:fill="auto"/>
          </w:tcPr>
          <w:p w:rsidR="008902D2" w:rsidRPr="008D5B7C" w:rsidRDefault="008902D2" w:rsidP="001B3748">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складских помещений </w:t>
            </w:r>
          </w:p>
        </w:tc>
        <w:tc>
          <w:tcPr>
            <w:tcW w:w="7092" w:type="dxa"/>
            <w:shd w:val="clear" w:color="auto" w:fill="auto"/>
          </w:tcPr>
          <w:p w:rsidR="008902D2" w:rsidRPr="008D5B7C" w:rsidRDefault="008902D2" w:rsidP="00067239">
            <w:pPr>
              <w:spacing w:after="60"/>
              <w:jc w:val="both"/>
              <w:rPr>
                <w:rFonts w:ascii="Times New Roman" w:hAnsi="Times New Roman"/>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902D2" w:rsidRPr="008D5B7C" w:rsidTr="008902D2">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предприятий бытового обслуживания </w:t>
            </w:r>
          </w:p>
        </w:tc>
        <w:tc>
          <w:tcPr>
            <w:tcW w:w="7092" w:type="dxa"/>
            <w:shd w:val="clear" w:color="auto" w:fill="auto"/>
          </w:tcPr>
          <w:p w:rsidR="008902D2" w:rsidRPr="008D5B7C" w:rsidRDefault="008902D2" w:rsidP="00F571FD">
            <w:pPr>
              <w:jc w:val="both"/>
              <w:rPr>
                <w:rFonts w:ascii="Times New Roman" w:hAnsi="Times New Roman"/>
                <w:bCs/>
              </w:rPr>
            </w:pPr>
            <w:r w:rsidRPr="008D5B7C">
              <w:rPr>
                <w:rFonts w:ascii="Times New Roman" w:hAnsi="Times New Roman"/>
                <w:bCs/>
              </w:rPr>
              <w:t>Строительство, реконструкция и эксплуатация предприятий бытового обслуживания населения:</w:t>
            </w:r>
          </w:p>
          <w:p w:rsidR="008902D2" w:rsidRPr="008D5B7C" w:rsidRDefault="008902D2" w:rsidP="00F571FD">
            <w:pPr>
              <w:ind w:firstLine="284"/>
              <w:jc w:val="both"/>
              <w:rPr>
                <w:rFonts w:ascii="Times New Roman" w:hAnsi="Times New Roman"/>
                <w:bCs/>
              </w:rPr>
            </w:pPr>
            <w:r w:rsidRPr="008D5B7C">
              <w:rPr>
                <w:rFonts w:ascii="Times New Roman" w:hAnsi="Times New Roman"/>
                <w:bCs/>
              </w:rPr>
              <w:t>- химчистки;</w:t>
            </w:r>
          </w:p>
          <w:p w:rsidR="008902D2" w:rsidRPr="008D5B7C" w:rsidRDefault="008902D2" w:rsidP="00F571FD">
            <w:pPr>
              <w:ind w:firstLine="284"/>
              <w:jc w:val="both"/>
              <w:rPr>
                <w:rFonts w:ascii="Times New Roman" w:hAnsi="Times New Roman"/>
                <w:bCs/>
              </w:rPr>
            </w:pPr>
            <w:r w:rsidRPr="008D5B7C">
              <w:rPr>
                <w:rFonts w:ascii="Times New Roman" w:hAnsi="Times New Roman"/>
                <w:bCs/>
              </w:rPr>
              <w:t>- прачечные;</w:t>
            </w:r>
          </w:p>
          <w:p w:rsidR="008902D2" w:rsidRPr="008D5B7C" w:rsidRDefault="008902D2" w:rsidP="00F571FD">
            <w:pPr>
              <w:autoSpaceDE w:val="0"/>
              <w:autoSpaceDN w:val="0"/>
              <w:adjustRightInd w:val="0"/>
              <w:ind w:firstLine="252"/>
              <w:jc w:val="both"/>
              <w:outlineLvl w:val="4"/>
              <w:rPr>
                <w:rFonts w:ascii="Times New Roman" w:hAnsi="Times New Roman"/>
              </w:rPr>
            </w:pPr>
            <w:r w:rsidRPr="008D5B7C">
              <w:rPr>
                <w:rFonts w:ascii="Times New Roman" w:hAnsi="Times New Roman"/>
                <w:bCs/>
              </w:rPr>
              <w:t>- банно-прачечные комбинаты</w:t>
            </w:r>
          </w:p>
        </w:tc>
      </w:tr>
      <w:tr w:rsidR="008902D2" w:rsidRPr="008D5B7C" w:rsidTr="008902D2">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административного и делового назначения</w:t>
            </w:r>
          </w:p>
        </w:tc>
        <w:tc>
          <w:tcPr>
            <w:tcW w:w="7092" w:type="dxa"/>
            <w:shd w:val="clear" w:color="auto" w:fill="auto"/>
          </w:tcPr>
          <w:p w:rsidR="008902D2" w:rsidRPr="008D5B7C" w:rsidRDefault="008902D2" w:rsidP="00F571FD">
            <w:pPr>
              <w:autoSpaceDE w:val="0"/>
              <w:autoSpaceDN w:val="0"/>
              <w:adjustRightInd w:val="0"/>
              <w:spacing w:after="60"/>
              <w:jc w:val="both"/>
              <w:outlineLvl w:val="4"/>
              <w:rPr>
                <w:rFonts w:ascii="Times New Roman" w:hAnsi="Times New Roman"/>
              </w:rPr>
            </w:pPr>
            <w:r w:rsidRPr="008D5B7C">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8902D2" w:rsidRPr="008D5B7C" w:rsidTr="008902D2">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bCs/>
              </w:rPr>
            </w:pPr>
            <w:r w:rsidRPr="008D5B7C">
              <w:rPr>
                <w:rFonts w:ascii="Times New Roman" w:hAnsi="Times New Roman"/>
              </w:rPr>
              <w:t>Размещение объектов коммунально-бытового обслуживания</w:t>
            </w:r>
          </w:p>
        </w:tc>
        <w:tc>
          <w:tcPr>
            <w:tcW w:w="7092" w:type="dxa"/>
            <w:shd w:val="clear" w:color="auto" w:fill="auto"/>
          </w:tcPr>
          <w:p w:rsidR="008902D2" w:rsidRPr="008D5B7C" w:rsidRDefault="008902D2" w:rsidP="00F571FD">
            <w:pPr>
              <w:autoSpaceDE w:val="0"/>
              <w:autoSpaceDN w:val="0"/>
              <w:adjustRightInd w:val="0"/>
              <w:spacing w:after="60"/>
              <w:jc w:val="both"/>
              <w:outlineLvl w:val="4"/>
              <w:rPr>
                <w:rFonts w:ascii="Times New Roman" w:hAnsi="Times New Roman"/>
                <w:bCs/>
              </w:rPr>
            </w:pPr>
            <w:r w:rsidRPr="008D5B7C">
              <w:rPr>
                <w:rFonts w:ascii="Times New Roman" w:hAnsi="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8902D2" w:rsidRPr="008D5B7C" w:rsidTr="008902D2">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rPr>
              <w:t>Размещение объектов торговли</w:t>
            </w:r>
          </w:p>
        </w:tc>
        <w:tc>
          <w:tcPr>
            <w:tcW w:w="7092" w:type="dxa"/>
            <w:shd w:val="clear" w:color="auto" w:fill="auto"/>
          </w:tcPr>
          <w:p w:rsidR="008902D2" w:rsidRPr="008D5B7C" w:rsidRDefault="008902D2" w:rsidP="00F571FD">
            <w:pPr>
              <w:autoSpaceDE w:val="0"/>
              <w:autoSpaceDN w:val="0"/>
              <w:adjustRightInd w:val="0"/>
              <w:spacing w:after="60"/>
              <w:jc w:val="both"/>
              <w:outlineLvl w:val="4"/>
              <w:rPr>
                <w:rFonts w:ascii="Times New Roman" w:hAnsi="Times New Roman"/>
              </w:rPr>
            </w:pPr>
            <w:r w:rsidRPr="008D5B7C">
              <w:rPr>
                <w:rFonts w:ascii="Times New Roman" w:hAnsi="Times New Roman"/>
              </w:rPr>
              <w:t>Строительство, реконструкция и эксплуатация магазинов, иных стационарных объектов торговли</w:t>
            </w:r>
          </w:p>
        </w:tc>
      </w:tr>
      <w:tr w:rsidR="008902D2" w:rsidRPr="008D5B7C" w:rsidTr="008902D2">
        <w:trPr>
          <w:trHeight w:val="2132"/>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хранения  и стоянки транспортных средств</w:t>
            </w:r>
          </w:p>
        </w:tc>
        <w:tc>
          <w:tcPr>
            <w:tcW w:w="7092" w:type="dxa"/>
            <w:shd w:val="clear" w:color="auto" w:fill="auto"/>
          </w:tcPr>
          <w:p w:rsidR="008902D2" w:rsidRPr="008D5B7C" w:rsidRDefault="008902D2" w:rsidP="00F571FD">
            <w:pPr>
              <w:autoSpaceDE w:val="0"/>
              <w:autoSpaceDN w:val="0"/>
              <w:adjustRightInd w:val="0"/>
              <w:spacing w:after="60"/>
              <w:ind w:firstLine="252"/>
              <w:jc w:val="both"/>
              <w:outlineLvl w:val="4"/>
              <w:rPr>
                <w:rFonts w:ascii="Times New Roman" w:hAnsi="Times New Roman"/>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902D2" w:rsidRPr="008D5B7C" w:rsidTr="008902D2">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технического обслуживания  и ремонта транспортных средств</w:t>
            </w:r>
          </w:p>
        </w:tc>
        <w:tc>
          <w:tcPr>
            <w:tcW w:w="7092" w:type="dxa"/>
            <w:shd w:val="clear" w:color="auto" w:fill="auto"/>
          </w:tcPr>
          <w:p w:rsidR="008902D2" w:rsidRPr="008D5B7C" w:rsidRDefault="008902D2" w:rsidP="00F571FD">
            <w:pPr>
              <w:autoSpaceDE w:val="0"/>
              <w:autoSpaceDN w:val="0"/>
              <w:adjustRightInd w:val="0"/>
              <w:spacing w:after="60"/>
              <w:jc w:val="both"/>
              <w:outlineLvl w:val="4"/>
              <w:rPr>
                <w:rFonts w:ascii="Times New Roman" w:hAnsi="Times New Roman"/>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902D2" w:rsidRPr="008D5B7C" w:rsidTr="008902D2">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инженерно-технических объектов, сооружений и коммуникаций</w:t>
            </w:r>
          </w:p>
        </w:tc>
        <w:tc>
          <w:tcPr>
            <w:tcW w:w="7092" w:type="dxa"/>
            <w:shd w:val="clear" w:color="auto" w:fill="auto"/>
          </w:tcPr>
          <w:p w:rsidR="008902D2" w:rsidRPr="008D5B7C" w:rsidRDefault="008902D2" w:rsidP="00F571FD">
            <w:pPr>
              <w:autoSpaceDE w:val="0"/>
              <w:autoSpaceDN w:val="0"/>
              <w:adjustRightInd w:val="0"/>
              <w:spacing w:after="60"/>
              <w:jc w:val="both"/>
              <w:outlineLvl w:val="4"/>
              <w:rPr>
                <w:rFonts w:ascii="Times New Roman" w:hAnsi="Times New Roman"/>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8902D2" w:rsidRPr="008D5B7C" w:rsidTr="008902D2">
        <w:trPr>
          <w:trHeight w:val="1791"/>
        </w:trPr>
        <w:tc>
          <w:tcPr>
            <w:tcW w:w="2376" w:type="dxa"/>
            <w:shd w:val="clear" w:color="auto" w:fill="auto"/>
          </w:tcPr>
          <w:p w:rsidR="008902D2" w:rsidRPr="008D5B7C" w:rsidRDefault="008902D2" w:rsidP="001F73C4">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объектов электросетевого хозяйства </w:t>
            </w:r>
          </w:p>
        </w:tc>
        <w:tc>
          <w:tcPr>
            <w:tcW w:w="7092" w:type="dxa"/>
            <w:shd w:val="clear" w:color="auto" w:fill="auto"/>
          </w:tcPr>
          <w:p w:rsidR="008902D2" w:rsidRPr="008D5B7C" w:rsidRDefault="008902D2" w:rsidP="00F571FD">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электросетевого хозяйства: </w:t>
            </w:r>
          </w:p>
          <w:p w:rsidR="008902D2" w:rsidRPr="008D5B7C" w:rsidRDefault="008902D2" w:rsidP="00F571FD">
            <w:pPr>
              <w:spacing w:after="60"/>
              <w:ind w:firstLine="284"/>
              <w:jc w:val="both"/>
              <w:rPr>
                <w:rFonts w:ascii="Times New Roman" w:hAnsi="Times New Roman"/>
                <w:bCs/>
              </w:rPr>
            </w:pPr>
            <w:r w:rsidRPr="008D5B7C">
              <w:rPr>
                <w:rFonts w:ascii="Times New Roman" w:hAnsi="Times New Roman"/>
                <w:bCs/>
              </w:rPr>
              <w:t xml:space="preserve">- воздушных линий электропередачи; </w:t>
            </w:r>
          </w:p>
          <w:p w:rsidR="008902D2" w:rsidRPr="008D5B7C" w:rsidRDefault="008902D2" w:rsidP="00F571FD">
            <w:pPr>
              <w:spacing w:after="60"/>
              <w:ind w:firstLine="284"/>
              <w:jc w:val="both"/>
              <w:rPr>
                <w:rFonts w:ascii="Times New Roman" w:hAnsi="Times New Roman"/>
                <w:bCs/>
              </w:rPr>
            </w:pPr>
            <w:r w:rsidRPr="008D5B7C">
              <w:rPr>
                <w:rFonts w:ascii="Times New Roman" w:hAnsi="Times New Roman"/>
                <w:bCs/>
              </w:rPr>
              <w:t>- наземных сооружений кабельных   линий электропередачи;</w:t>
            </w:r>
          </w:p>
          <w:p w:rsidR="008902D2" w:rsidRPr="008D5B7C" w:rsidRDefault="008902D2" w:rsidP="00F571FD">
            <w:pPr>
              <w:spacing w:after="60"/>
              <w:ind w:firstLine="284"/>
              <w:jc w:val="both"/>
              <w:rPr>
                <w:rFonts w:ascii="Times New Roman" w:hAnsi="Times New Roman"/>
                <w:bCs/>
              </w:rPr>
            </w:pPr>
            <w:r w:rsidRPr="008D5B7C">
              <w:rPr>
                <w:rFonts w:ascii="Times New Roman" w:hAnsi="Times New Roman"/>
                <w:bCs/>
              </w:rPr>
              <w:t>- подстанций;</w:t>
            </w:r>
          </w:p>
          <w:p w:rsidR="008902D2" w:rsidRPr="008D5B7C" w:rsidRDefault="008902D2" w:rsidP="00F571FD">
            <w:pPr>
              <w:spacing w:after="60"/>
              <w:ind w:firstLine="284"/>
              <w:jc w:val="both"/>
              <w:rPr>
                <w:rFonts w:ascii="Times New Roman" w:hAnsi="Times New Roman"/>
              </w:rPr>
            </w:pPr>
            <w:r w:rsidRPr="008D5B7C">
              <w:rPr>
                <w:rFonts w:ascii="Times New Roman" w:hAnsi="Times New Roman"/>
                <w:bCs/>
              </w:rPr>
              <w:t xml:space="preserve">- распределительных пунктов </w:t>
            </w:r>
          </w:p>
        </w:tc>
      </w:tr>
      <w:tr w:rsidR="008902D2" w:rsidRPr="008D5B7C" w:rsidTr="008902D2">
        <w:trPr>
          <w:trHeight w:val="120"/>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объектов обслуживания автомобильного транспорта </w:t>
            </w:r>
          </w:p>
        </w:tc>
        <w:tc>
          <w:tcPr>
            <w:tcW w:w="7092" w:type="dxa"/>
            <w:shd w:val="clear" w:color="auto" w:fill="auto"/>
          </w:tcPr>
          <w:p w:rsidR="008902D2" w:rsidRPr="008D5B7C" w:rsidRDefault="008902D2"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8902D2" w:rsidRPr="008D5B7C" w:rsidRDefault="008902D2" w:rsidP="00F571FD">
            <w:pPr>
              <w:spacing w:after="60"/>
              <w:ind w:firstLine="284"/>
              <w:jc w:val="both"/>
              <w:outlineLvl w:val="4"/>
              <w:rPr>
                <w:rFonts w:ascii="Times New Roman" w:hAnsi="Times New Roman"/>
                <w:bCs/>
              </w:rPr>
            </w:pPr>
            <w:r w:rsidRPr="008D5B7C">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8902D2" w:rsidRPr="008D5B7C" w:rsidRDefault="008902D2" w:rsidP="00F571FD">
            <w:pPr>
              <w:spacing w:after="60"/>
              <w:ind w:firstLine="284"/>
              <w:jc w:val="both"/>
              <w:outlineLvl w:val="4"/>
              <w:rPr>
                <w:rFonts w:ascii="Times New Roman" w:hAnsi="Times New Roman"/>
                <w:bCs/>
              </w:rPr>
            </w:pPr>
            <w:r w:rsidRPr="008D5B7C">
              <w:rPr>
                <w:rFonts w:ascii="Times New Roman" w:hAnsi="Times New Roman"/>
                <w:bCs/>
              </w:rPr>
              <w:t>- автобусные   парки, автокомбинаты  (с ремонтной базой);</w:t>
            </w:r>
          </w:p>
          <w:p w:rsidR="008902D2" w:rsidRPr="008D5B7C" w:rsidRDefault="008902D2" w:rsidP="00F571FD">
            <w:pPr>
              <w:spacing w:after="60"/>
              <w:ind w:firstLine="284"/>
              <w:jc w:val="both"/>
              <w:rPr>
                <w:rFonts w:ascii="Times New Roman" w:hAnsi="Times New Roman"/>
                <w:bCs/>
              </w:rPr>
            </w:pPr>
            <w:r w:rsidRPr="008D5B7C">
              <w:rPr>
                <w:rFonts w:ascii="Times New Roman" w:hAnsi="Times New Roman"/>
                <w:bCs/>
              </w:rPr>
              <w:t xml:space="preserve"> - таксомоторные парки;- стоянки (парки) грузового   автотранспорта;</w:t>
            </w:r>
          </w:p>
          <w:p w:rsidR="008902D2" w:rsidRPr="008D5B7C" w:rsidRDefault="008902D2" w:rsidP="00F571FD">
            <w:pPr>
              <w:autoSpaceDE w:val="0"/>
              <w:autoSpaceDN w:val="0"/>
              <w:adjustRightInd w:val="0"/>
              <w:spacing w:after="60"/>
              <w:ind w:firstLine="252"/>
              <w:jc w:val="both"/>
              <w:outlineLvl w:val="4"/>
              <w:rPr>
                <w:rFonts w:ascii="Times New Roman" w:hAnsi="Times New Roman"/>
              </w:rPr>
            </w:pPr>
            <w:r w:rsidRPr="008D5B7C">
              <w:rPr>
                <w:rFonts w:ascii="Times New Roman" w:hAnsi="Times New Roman"/>
                <w:bCs/>
              </w:rPr>
              <w:t>- отстойно-разворотные площадки общественного транспорта</w:t>
            </w:r>
          </w:p>
        </w:tc>
      </w:tr>
      <w:tr w:rsidR="008902D2" w:rsidRPr="008D5B7C" w:rsidTr="008902D2">
        <w:trPr>
          <w:trHeight w:val="1092"/>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охраны порядка</w:t>
            </w:r>
          </w:p>
        </w:tc>
        <w:tc>
          <w:tcPr>
            <w:tcW w:w="7092" w:type="dxa"/>
            <w:shd w:val="clear" w:color="auto" w:fill="auto"/>
          </w:tcPr>
          <w:p w:rsidR="008902D2" w:rsidRPr="008D5B7C" w:rsidRDefault="008902D2" w:rsidP="00F571FD">
            <w:pPr>
              <w:autoSpaceDE w:val="0"/>
              <w:autoSpaceDN w:val="0"/>
              <w:adjustRightInd w:val="0"/>
              <w:spacing w:after="60"/>
              <w:jc w:val="both"/>
              <w:outlineLvl w:val="4"/>
              <w:rPr>
                <w:rFonts w:ascii="Times New Roman" w:hAnsi="Times New Roman"/>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902D2" w:rsidRPr="008D5B7C" w:rsidTr="008902D2">
        <w:trPr>
          <w:trHeight w:val="1092"/>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rPr>
              <w:t>Размещение зеленых насаждений специального назначения</w:t>
            </w:r>
          </w:p>
          <w:p w:rsidR="008902D2" w:rsidRPr="008D5B7C" w:rsidRDefault="008902D2" w:rsidP="00F571FD">
            <w:pPr>
              <w:tabs>
                <w:tab w:val="left" w:pos="993"/>
              </w:tabs>
              <w:spacing w:after="60" w:line="360" w:lineRule="auto"/>
              <w:jc w:val="both"/>
              <w:rPr>
                <w:rFonts w:ascii="Times New Roman" w:hAnsi="Times New Roman"/>
              </w:rPr>
            </w:pPr>
          </w:p>
        </w:tc>
        <w:tc>
          <w:tcPr>
            <w:tcW w:w="7092" w:type="dxa"/>
            <w:shd w:val="clear" w:color="auto" w:fill="auto"/>
          </w:tcPr>
          <w:p w:rsidR="008902D2" w:rsidRPr="008D5B7C" w:rsidRDefault="008902D2" w:rsidP="00F571FD">
            <w:pPr>
              <w:autoSpaceDE w:val="0"/>
              <w:autoSpaceDN w:val="0"/>
              <w:adjustRightInd w:val="0"/>
              <w:spacing w:after="60"/>
              <w:jc w:val="both"/>
              <w:outlineLvl w:val="4"/>
              <w:rPr>
                <w:rFonts w:ascii="Times New Roman" w:hAnsi="Times New Roman"/>
              </w:rPr>
            </w:pPr>
            <w:r w:rsidRPr="008D5B7C">
              <w:rPr>
                <w:rFonts w:ascii="Times New Roman" w:hAnsi="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902D2" w:rsidRPr="008D5B7C" w:rsidTr="008902D2">
        <w:trPr>
          <w:trHeight w:val="1092"/>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rPr>
              <w:t>Размещение объектов пожарной безопасности</w:t>
            </w:r>
          </w:p>
        </w:tc>
        <w:tc>
          <w:tcPr>
            <w:tcW w:w="7092" w:type="dxa"/>
            <w:shd w:val="clear" w:color="auto" w:fill="auto"/>
          </w:tcPr>
          <w:p w:rsidR="008902D2" w:rsidRPr="008D5B7C" w:rsidRDefault="008902D2" w:rsidP="00F571FD">
            <w:pPr>
              <w:autoSpaceDE w:val="0"/>
              <w:autoSpaceDN w:val="0"/>
              <w:adjustRightInd w:val="0"/>
              <w:spacing w:after="60"/>
              <w:jc w:val="both"/>
              <w:outlineLvl w:val="4"/>
              <w:rPr>
                <w:rFonts w:ascii="Times New Roman" w:hAnsi="Times New Roman"/>
              </w:rPr>
            </w:pPr>
            <w:r w:rsidRPr="008D5B7C">
              <w:rPr>
                <w:rFonts w:ascii="Times New Roman" w:hAnsi="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902D2" w:rsidRPr="008D5B7C" w:rsidTr="008902D2">
        <w:trPr>
          <w:trHeight w:val="1092"/>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гражданской обороны</w:t>
            </w:r>
          </w:p>
        </w:tc>
        <w:tc>
          <w:tcPr>
            <w:tcW w:w="7092" w:type="dxa"/>
            <w:shd w:val="clear" w:color="auto" w:fill="auto"/>
          </w:tcPr>
          <w:p w:rsidR="008902D2" w:rsidRPr="008D5B7C" w:rsidRDefault="008902D2" w:rsidP="00F571FD">
            <w:pPr>
              <w:spacing w:after="60"/>
              <w:jc w:val="both"/>
              <w:rPr>
                <w:rFonts w:ascii="Times New Roman" w:hAnsi="Times New Roman"/>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902D2" w:rsidRPr="008D5B7C" w:rsidTr="008902D2">
        <w:trPr>
          <w:trHeight w:val="559"/>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антенн связи</w:t>
            </w:r>
          </w:p>
        </w:tc>
        <w:tc>
          <w:tcPr>
            <w:tcW w:w="7092" w:type="dxa"/>
            <w:shd w:val="clear" w:color="auto" w:fill="auto"/>
          </w:tcPr>
          <w:p w:rsidR="008902D2" w:rsidRPr="008D5B7C" w:rsidRDefault="008902D2"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8902D2" w:rsidRPr="008D5B7C" w:rsidTr="008902D2">
        <w:trPr>
          <w:trHeight w:val="540"/>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rPr>
              <w:t>Размещение общественных туалетов</w:t>
            </w:r>
          </w:p>
        </w:tc>
        <w:tc>
          <w:tcPr>
            <w:tcW w:w="7092" w:type="dxa"/>
            <w:shd w:val="clear" w:color="auto" w:fill="auto"/>
          </w:tcPr>
          <w:p w:rsidR="008902D2" w:rsidRPr="008D5B7C" w:rsidRDefault="008902D2" w:rsidP="00F571FD">
            <w:pPr>
              <w:autoSpaceDE w:val="0"/>
              <w:autoSpaceDN w:val="0"/>
              <w:adjustRightInd w:val="0"/>
              <w:spacing w:after="60"/>
              <w:jc w:val="both"/>
              <w:outlineLvl w:val="4"/>
              <w:rPr>
                <w:rFonts w:ascii="Times New Roman" w:hAnsi="Times New Roman"/>
              </w:rPr>
            </w:pPr>
            <w:r w:rsidRPr="008D5B7C">
              <w:rPr>
                <w:rFonts w:ascii="Times New Roman" w:hAnsi="Times New Roman"/>
              </w:rPr>
              <w:t>Строительство, реконструкция и эксплуатация общественных туалетов</w:t>
            </w:r>
          </w:p>
        </w:tc>
      </w:tr>
    </w:tbl>
    <w:p w:rsidR="008902D2" w:rsidRPr="008D5B7C" w:rsidRDefault="008902D2" w:rsidP="008902D2">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8902D2" w:rsidRPr="008D5B7C" w:rsidTr="00F571FD">
        <w:tc>
          <w:tcPr>
            <w:tcW w:w="9565" w:type="dxa"/>
            <w:gridSpan w:val="2"/>
            <w:shd w:val="clear" w:color="auto" w:fill="auto"/>
            <w:vAlign w:val="center"/>
          </w:tcPr>
          <w:p w:rsidR="008902D2" w:rsidRPr="008D5B7C" w:rsidRDefault="008902D2" w:rsidP="00F571FD">
            <w:pPr>
              <w:autoSpaceDE w:val="0"/>
              <w:autoSpaceDN w:val="0"/>
              <w:adjustRightInd w:val="0"/>
              <w:spacing w:after="60"/>
              <w:ind w:firstLine="680"/>
              <w:jc w:val="center"/>
              <w:rPr>
                <w:rFonts w:ascii="Times New Roman" w:hAnsi="Times New Roman"/>
                <w:b/>
              </w:rPr>
            </w:pPr>
            <w:r w:rsidRPr="008D5B7C">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902D2" w:rsidRPr="008D5B7C" w:rsidTr="00067239">
        <w:trPr>
          <w:trHeight w:val="90"/>
        </w:trPr>
        <w:tc>
          <w:tcPr>
            <w:tcW w:w="2376" w:type="dxa"/>
            <w:shd w:val="clear" w:color="auto" w:fill="auto"/>
            <w:vAlign w:val="center"/>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rPr>
              <w:t>Вид разрешенного использования</w:t>
            </w:r>
          </w:p>
        </w:tc>
        <w:tc>
          <w:tcPr>
            <w:tcW w:w="7189" w:type="dxa"/>
            <w:shd w:val="clear" w:color="auto" w:fill="auto"/>
            <w:vAlign w:val="center"/>
          </w:tcPr>
          <w:p w:rsidR="008902D2" w:rsidRPr="008D5B7C" w:rsidRDefault="008902D2" w:rsidP="00F571FD">
            <w:pPr>
              <w:autoSpaceDE w:val="0"/>
              <w:autoSpaceDN w:val="0"/>
              <w:adjustRightInd w:val="0"/>
              <w:spacing w:after="60"/>
              <w:jc w:val="center"/>
              <w:rPr>
                <w:rFonts w:ascii="Times New Roman" w:hAnsi="Times New Roman"/>
              </w:rPr>
            </w:pPr>
            <w:r w:rsidRPr="008D5B7C">
              <w:rPr>
                <w:rFonts w:ascii="Times New Roman" w:hAnsi="Times New Roman"/>
              </w:rPr>
              <w:t>Деятельность, соответствующая виду разрешенного использования</w:t>
            </w:r>
          </w:p>
        </w:tc>
      </w:tr>
      <w:tr w:rsidR="008902D2" w:rsidRPr="008D5B7C" w:rsidTr="00F571FD">
        <w:trPr>
          <w:trHeight w:val="884"/>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объектов общественного питания </w:t>
            </w:r>
          </w:p>
        </w:tc>
        <w:tc>
          <w:tcPr>
            <w:tcW w:w="7189" w:type="dxa"/>
            <w:shd w:val="clear" w:color="auto" w:fill="auto"/>
          </w:tcPr>
          <w:p w:rsidR="008902D2" w:rsidRPr="008D5B7C" w:rsidRDefault="008902D2" w:rsidP="00F571FD">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8902D2" w:rsidRPr="008D5B7C" w:rsidTr="00F571FD">
        <w:trPr>
          <w:trHeight w:val="995"/>
        </w:trPr>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rPr>
            </w:pPr>
            <w:r w:rsidRPr="008D5B7C">
              <w:rPr>
                <w:rFonts w:ascii="Times New Roman" w:hAnsi="Times New Roman"/>
                <w:bCs/>
              </w:rPr>
              <w:t>Размещение  сооружений хозяйственно-питьевого и технического водоснабжения</w:t>
            </w: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902D2" w:rsidRPr="008D5B7C" w:rsidTr="00F571FD">
        <w:trPr>
          <w:trHeight w:val="896"/>
        </w:trPr>
        <w:tc>
          <w:tcPr>
            <w:tcW w:w="2376" w:type="dxa"/>
            <w:shd w:val="clear" w:color="auto" w:fill="auto"/>
          </w:tcPr>
          <w:p w:rsidR="008902D2" w:rsidRPr="008D5B7C" w:rsidRDefault="008902D2"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очистных сооружений</w:t>
            </w: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902D2" w:rsidRPr="008D5B7C" w:rsidTr="00F571FD">
        <w:trPr>
          <w:trHeight w:val="1346"/>
        </w:trPr>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rPr>
            </w:pPr>
            <w:r w:rsidRPr="008D5B7C">
              <w:rPr>
                <w:rFonts w:ascii="Times New Roman" w:hAnsi="Times New Roman"/>
                <w:bCs/>
              </w:rPr>
              <w:t>Размещение объектов хранения  и стоянки транспортных средств</w:t>
            </w:r>
          </w:p>
        </w:tc>
        <w:tc>
          <w:tcPr>
            <w:tcW w:w="7189" w:type="dxa"/>
            <w:shd w:val="clear" w:color="auto" w:fill="auto"/>
          </w:tcPr>
          <w:p w:rsidR="008902D2" w:rsidRPr="008D5B7C" w:rsidRDefault="008902D2" w:rsidP="00067239">
            <w:pPr>
              <w:autoSpaceDE w:val="0"/>
              <w:autoSpaceDN w:val="0"/>
              <w:adjustRightInd w:val="0"/>
              <w:spacing w:after="60"/>
              <w:jc w:val="both"/>
              <w:rPr>
                <w:rFonts w:ascii="Times New Roman" w:hAnsi="Times New Roman"/>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902D2" w:rsidRPr="008D5B7C" w:rsidTr="00F571FD">
        <w:trPr>
          <w:trHeight w:val="1151"/>
        </w:trPr>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rPr>
            </w:pPr>
            <w:r w:rsidRPr="008D5B7C">
              <w:rPr>
                <w:rFonts w:ascii="Times New Roman" w:hAnsi="Times New Roman"/>
                <w:bCs/>
              </w:rPr>
              <w:t>Размещение объектов технического обслуживания  и ремонта транспортных средств</w:t>
            </w: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902D2" w:rsidRPr="008D5B7C" w:rsidTr="00F571FD">
        <w:trPr>
          <w:trHeight w:val="572"/>
        </w:trPr>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rPr>
            </w:pPr>
            <w:r w:rsidRPr="008D5B7C">
              <w:rPr>
                <w:rFonts w:ascii="Times New Roman" w:hAnsi="Times New Roman"/>
              </w:rPr>
              <w:t>Размещение общественных туалетов</w:t>
            </w: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i w:val="0"/>
                <w:szCs w:val="24"/>
              </w:rPr>
              <w:t>Строительство, реконструкция и эксплуатация общественных туалетов</w:t>
            </w:r>
          </w:p>
        </w:tc>
      </w:tr>
      <w:tr w:rsidR="008902D2" w:rsidRPr="008D5B7C" w:rsidTr="00F571FD">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rPr>
            </w:pPr>
            <w:r w:rsidRPr="008D5B7C">
              <w:rPr>
                <w:rFonts w:ascii="Times New Roman" w:hAnsi="Times New Roman"/>
                <w:bCs/>
              </w:rPr>
              <w:t>Озеленение</w:t>
            </w: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Размещение аллей, скверов, газонов и других озелененных территорий</w:t>
            </w:r>
          </w:p>
        </w:tc>
      </w:tr>
      <w:tr w:rsidR="008902D2" w:rsidRPr="008D5B7C" w:rsidTr="00F571FD">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p w:rsidR="008902D2" w:rsidRPr="008D5B7C" w:rsidRDefault="008902D2" w:rsidP="005804E7">
            <w:pPr>
              <w:autoSpaceDE w:val="0"/>
              <w:autoSpaceDN w:val="0"/>
              <w:adjustRightInd w:val="0"/>
              <w:spacing w:after="60"/>
              <w:outlineLvl w:val="2"/>
              <w:rPr>
                <w:rFonts w:ascii="Times New Roman" w:hAnsi="Times New Roman"/>
              </w:rPr>
            </w:pP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902D2" w:rsidRPr="008D5B7C" w:rsidTr="00F571FD">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rPr>
            </w:pPr>
            <w:r w:rsidRPr="008D5B7C">
              <w:rPr>
                <w:rFonts w:ascii="Times New Roman" w:hAnsi="Times New Roman"/>
                <w:bCs/>
              </w:rPr>
              <w:t>Размещение отходов потребления</w:t>
            </w: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Размещение контейнеров для сбора мусора и бытовых отходов, обустройство площадок для их размещения</w:t>
            </w:r>
          </w:p>
        </w:tc>
      </w:tr>
      <w:tr w:rsidR="008902D2" w:rsidRPr="008D5B7C" w:rsidTr="00F571FD">
        <w:trPr>
          <w:trHeight w:val="350"/>
        </w:trPr>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rPr>
            </w:pPr>
            <w:r w:rsidRPr="008D5B7C">
              <w:rPr>
                <w:rFonts w:ascii="Times New Roman" w:hAnsi="Times New Roman"/>
                <w:bCs/>
              </w:rPr>
              <w:t>Для временного размещения производственных отходов</w:t>
            </w: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8902D2" w:rsidRPr="008D5B7C" w:rsidTr="00F571FD">
        <w:trPr>
          <w:trHeight w:val="350"/>
        </w:trPr>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8902D2" w:rsidRPr="008D5B7C" w:rsidRDefault="008902D2" w:rsidP="005804E7">
            <w:pPr>
              <w:autoSpaceDE w:val="0"/>
              <w:autoSpaceDN w:val="0"/>
              <w:adjustRightInd w:val="0"/>
              <w:spacing w:after="60"/>
              <w:rPr>
                <w:rFonts w:ascii="Times New Roman" w:hAnsi="Times New Roman"/>
              </w:rPr>
            </w:pP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8902D2" w:rsidRPr="008D5B7C" w:rsidTr="00F571FD">
        <w:trPr>
          <w:trHeight w:val="350"/>
        </w:trPr>
        <w:tc>
          <w:tcPr>
            <w:tcW w:w="2376" w:type="dxa"/>
            <w:shd w:val="clear" w:color="auto" w:fill="auto"/>
          </w:tcPr>
          <w:p w:rsidR="008902D2" w:rsidRPr="008D5B7C" w:rsidRDefault="008902D2" w:rsidP="005804E7">
            <w:pPr>
              <w:autoSpaceDE w:val="0"/>
              <w:autoSpaceDN w:val="0"/>
              <w:adjustRightInd w:val="0"/>
              <w:spacing w:after="60"/>
              <w:rPr>
                <w:rFonts w:ascii="Times New Roman" w:hAnsi="Times New Roman"/>
                <w:bCs/>
              </w:rPr>
            </w:pPr>
            <w:r w:rsidRPr="008D5B7C">
              <w:rPr>
                <w:rFonts w:ascii="Times New Roman" w:hAnsi="Times New Roman"/>
              </w:rPr>
              <w:t>Размещение объектов пожарной безопасности</w:t>
            </w:r>
          </w:p>
        </w:tc>
        <w:tc>
          <w:tcPr>
            <w:tcW w:w="7189" w:type="dxa"/>
            <w:shd w:val="clear" w:color="auto" w:fill="auto"/>
          </w:tcPr>
          <w:p w:rsidR="008902D2" w:rsidRPr="008D5B7C" w:rsidRDefault="008902D2" w:rsidP="00067239">
            <w:pPr>
              <w:pStyle w:val="af0"/>
              <w:tabs>
                <w:tab w:val="right" w:pos="9638"/>
              </w:tabs>
              <w:autoSpaceDE w:val="0"/>
              <w:autoSpaceDN w:val="0"/>
              <w:adjustRightInd w:val="0"/>
              <w:spacing w:after="0"/>
              <w:ind w:firstLine="0"/>
              <w:rPr>
                <w:rFonts w:ascii="Times New Roman" w:hAnsi="Times New Roman"/>
                <w:b w:val="0"/>
                <w:bCs/>
                <w:i w:val="0"/>
                <w:szCs w:val="24"/>
              </w:rPr>
            </w:pPr>
            <w:r w:rsidRPr="008D5B7C">
              <w:rPr>
                <w:rFonts w:ascii="Times New Roman" w:hAnsi="Times New Roman"/>
                <w:b w:val="0"/>
                <w:i w:val="0"/>
                <w:szCs w:val="2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8902D2" w:rsidRPr="008D5B7C" w:rsidRDefault="008902D2" w:rsidP="008902D2">
      <w:pPr>
        <w:rPr>
          <w:rFonts w:ascii="Times New Roman" w:hAnsi="Times New Roman"/>
          <w:sz w:val="28"/>
          <w:szCs w:val="28"/>
        </w:rPr>
      </w:pPr>
    </w:p>
    <w:p w:rsidR="005804E7" w:rsidRPr="008D5B7C" w:rsidRDefault="005804E7" w:rsidP="008902D2">
      <w:pPr>
        <w:rPr>
          <w:rFonts w:ascii="Times New Roman" w:hAnsi="Times New Roman"/>
          <w:sz w:val="28"/>
          <w:szCs w:val="28"/>
        </w:rPr>
      </w:pPr>
    </w:p>
    <w:p w:rsidR="008902D2" w:rsidRPr="008D5B7C" w:rsidRDefault="005804E7" w:rsidP="008902D2">
      <w:pPr>
        <w:rPr>
          <w:rFonts w:ascii="Times New Roman" w:hAnsi="Times New Roman"/>
          <w:sz w:val="28"/>
          <w:szCs w:val="28"/>
        </w:rPr>
      </w:pPr>
      <w:r w:rsidRPr="008D5B7C">
        <w:rPr>
          <w:rFonts w:ascii="Times New Roman" w:hAnsi="Times New Roman"/>
          <w:sz w:val="28"/>
          <w:szCs w:val="28"/>
        </w:rPr>
        <w:br w:type="page"/>
      </w:r>
    </w:p>
    <w:p w:rsidR="005804E7" w:rsidRPr="008D5B7C" w:rsidRDefault="005804E7" w:rsidP="005804E7">
      <w:pPr>
        <w:spacing w:after="240"/>
        <w:jc w:val="center"/>
        <w:outlineLvl w:val="3"/>
        <w:rPr>
          <w:rFonts w:ascii="Times New Roman" w:hAnsi="Times New Roman"/>
          <w:b/>
          <w:sz w:val="28"/>
          <w:szCs w:val="28"/>
        </w:rPr>
      </w:pPr>
      <w:r w:rsidRPr="008D5B7C">
        <w:rPr>
          <w:rFonts w:ascii="Times New Roman" w:hAnsi="Times New Roman"/>
          <w:b/>
          <w:sz w:val="28"/>
          <w:szCs w:val="28"/>
        </w:rPr>
        <w:t xml:space="preserve">СЗ Зона санитарно-защитного </w:t>
      </w:r>
      <w:r w:rsidR="00BB7F60" w:rsidRPr="008D5B7C">
        <w:rPr>
          <w:rFonts w:ascii="Times New Roman" w:hAnsi="Times New Roman"/>
          <w:b/>
          <w:sz w:val="28"/>
          <w:szCs w:val="28"/>
        </w:rPr>
        <w:t>озеленения</w:t>
      </w:r>
    </w:p>
    <w:p w:rsidR="005804E7" w:rsidRPr="008D5B7C" w:rsidRDefault="005804E7" w:rsidP="005804E7">
      <w:pPr>
        <w:autoSpaceDE w:val="0"/>
        <w:autoSpaceDN w:val="0"/>
        <w:adjustRightInd w:val="0"/>
        <w:ind w:firstLine="540"/>
        <w:jc w:val="center"/>
        <w:rPr>
          <w:b/>
          <w:sz w:val="22"/>
          <w:szCs w:val="22"/>
        </w:rPr>
      </w:pPr>
    </w:p>
    <w:p w:rsidR="005804E7" w:rsidRPr="008D5B7C" w:rsidRDefault="005804E7" w:rsidP="005804E7">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202"/>
      </w:tblGrid>
      <w:tr w:rsidR="005804E7" w:rsidRPr="008D5B7C" w:rsidTr="00F571FD">
        <w:tc>
          <w:tcPr>
            <w:tcW w:w="9904" w:type="dxa"/>
            <w:gridSpan w:val="2"/>
            <w:shd w:val="clear" w:color="auto" w:fill="auto"/>
          </w:tcPr>
          <w:p w:rsidR="005804E7" w:rsidRPr="008D5B7C" w:rsidRDefault="005804E7" w:rsidP="00F571FD">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5804E7" w:rsidRPr="008D5B7C" w:rsidRDefault="005804E7" w:rsidP="00F571FD">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shd w:val="clear" w:color="auto" w:fill="auto"/>
          </w:tcPr>
          <w:p w:rsidR="005804E7" w:rsidRPr="008D5B7C" w:rsidRDefault="005804E7" w:rsidP="00F571FD">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 виду разрешенного использования</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административных и бытовых зданий и помещений предприятий</w:t>
            </w:r>
          </w:p>
        </w:tc>
        <w:tc>
          <w:tcPr>
            <w:tcW w:w="7528" w:type="dxa"/>
            <w:shd w:val="clear" w:color="auto" w:fill="auto"/>
          </w:tcPr>
          <w:p w:rsidR="005804E7" w:rsidRPr="008D5B7C" w:rsidRDefault="005804E7"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в том числе:</w:t>
            </w:r>
          </w:p>
          <w:p w:rsidR="005804E7" w:rsidRPr="008D5B7C" w:rsidRDefault="005804E7" w:rsidP="00067239">
            <w:pPr>
              <w:autoSpaceDE w:val="0"/>
              <w:autoSpaceDN w:val="0"/>
              <w:adjustRightInd w:val="0"/>
              <w:ind w:firstLine="472"/>
              <w:jc w:val="both"/>
              <w:rPr>
                <w:rFonts w:ascii="Times New Roman" w:hAnsi="Times New Roman"/>
                <w:bCs/>
              </w:rPr>
            </w:pPr>
            <w:r w:rsidRPr="008D5B7C">
              <w:rPr>
                <w:rFonts w:ascii="Times New Roman" w:hAnsi="Times New Roman"/>
                <w:bCs/>
              </w:rPr>
              <w:t>- офисов, контор;</w:t>
            </w:r>
          </w:p>
          <w:p w:rsidR="005804E7" w:rsidRPr="008D5B7C" w:rsidRDefault="005804E7" w:rsidP="00067239">
            <w:pPr>
              <w:autoSpaceDE w:val="0"/>
              <w:autoSpaceDN w:val="0"/>
              <w:adjustRightInd w:val="0"/>
              <w:ind w:firstLine="472"/>
              <w:jc w:val="both"/>
              <w:rPr>
                <w:rFonts w:ascii="Times New Roman" w:hAnsi="Times New Roman"/>
                <w:bCs/>
              </w:rPr>
            </w:pPr>
            <w:r w:rsidRPr="008D5B7C">
              <w:rPr>
                <w:rFonts w:ascii="Times New Roman" w:hAnsi="Times New Roman"/>
                <w:bCs/>
              </w:rPr>
              <w:t>- нежилых помещений для дежурного аварийного персонала и охраны предприятий;</w:t>
            </w:r>
          </w:p>
          <w:p w:rsidR="005804E7" w:rsidRPr="008D5B7C" w:rsidRDefault="005804E7" w:rsidP="00067239">
            <w:pPr>
              <w:autoSpaceDE w:val="0"/>
              <w:autoSpaceDN w:val="0"/>
              <w:adjustRightInd w:val="0"/>
              <w:ind w:firstLine="472"/>
              <w:jc w:val="both"/>
              <w:rPr>
                <w:rFonts w:ascii="Times New Roman" w:hAnsi="Times New Roman"/>
                <w:bCs/>
              </w:rPr>
            </w:pPr>
            <w:r w:rsidRPr="008D5B7C">
              <w:rPr>
                <w:rFonts w:ascii="Times New Roman" w:hAnsi="Times New Roman"/>
                <w:bCs/>
              </w:rPr>
              <w:t>- помещений для пребывания работающих по вахтовому методу (не более двух недель);</w:t>
            </w:r>
          </w:p>
          <w:p w:rsidR="005804E7" w:rsidRPr="008D5B7C" w:rsidRDefault="005804E7" w:rsidP="00067239">
            <w:pPr>
              <w:autoSpaceDE w:val="0"/>
              <w:autoSpaceDN w:val="0"/>
              <w:adjustRightInd w:val="0"/>
              <w:ind w:firstLine="472"/>
              <w:jc w:val="both"/>
              <w:rPr>
                <w:rFonts w:ascii="Times New Roman" w:hAnsi="Times New Roman"/>
                <w:bCs/>
              </w:rPr>
            </w:pPr>
            <w:r w:rsidRPr="008D5B7C">
              <w:rPr>
                <w:rFonts w:ascii="Times New Roman" w:hAnsi="Times New Roman"/>
                <w:bCs/>
              </w:rPr>
              <w:t>- помещений для бытового обслуживания персонала предприятий</w:t>
            </w:r>
          </w:p>
        </w:tc>
      </w:tr>
      <w:tr w:rsidR="005804E7" w:rsidRPr="008D5B7C" w:rsidTr="00F571FD">
        <w:tc>
          <w:tcPr>
            <w:tcW w:w="2376" w:type="dxa"/>
            <w:shd w:val="clear" w:color="auto" w:fill="auto"/>
          </w:tcPr>
          <w:p w:rsidR="005804E7" w:rsidRPr="008D5B7C" w:rsidRDefault="005804E7" w:rsidP="005804E7">
            <w:pPr>
              <w:autoSpaceDE w:val="0"/>
              <w:autoSpaceDN w:val="0"/>
              <w:adjustRightInd w:val="0"/>
              <w:spacing w:after="60"/>
              <w:rPr>
                <w:rFonts w:ascii="Times New Roman" w:hAnsi="Times New Roman"/>
                <w:bCs/>
              </w:rPr>
            </w:pPr>
            <w:r w:rsidRPr="008D5B7C">
              <w:rPr>
                <w:rFonts w:ascii="Times New Roman" w:hAnsi="Times New Roman"/>
                <w:bCs/>
              </w:rPr>
              <w:t>Размещение складских помещений</w:t>
            </w:r>
          </w:p>
        </w:tc>
        <w:tc>
          <w:tcPr>
            <w:tcW w:w="7528" w:type="dxa"/>
            <w:shd w:val="clear" w:color="auto" w:fill="auto"/>
          </w:tcPr>
          <w:p w:rsidR="005804E7" w:rsidRPr="008D5B7C" w:rsidRDefault="005804E7"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предприятий бытового обслуживания </w:t>
            </w:r>
          </w:p>
        </w:tc>
        <w:tc>
          <w:tcPr>
            <w:tcW w:w="7528" w:type="dxa"/>
            <w:shd w:val="clear" w:color="auto" w:fill="auto"/>
          </w:tcPr>
          <w:p w:rsidR="005804E7" w:rsidRPr="008D5B7C" w:rsidRDefault="005804E7" w:rsidP="00F571FD">
            <w:pPr>
              <w:jc w:val="both"/>
              <w:rPr>
                <w:rFonts w:ascii="Times New Roman" w:hAnsi="Times New Roman"/>
                <w:bCs/>
              </w:rPr>
            </w:pPr>
            <w:r w:rsidRPr="008D5B7C">
              <w:rPr>
                <w:rFonts w:ascii="Times New Roman" w:hAnsi="Times New Roman"/>
                <w:bCs/>
              </w:rPr>
              <w:t>Строительство, реконструкция и эксплуатация предприятий бытового обслуживания населения:</w:t>
            </w:r>
          </w:p>
          <w:p w:rsidR="005804E7" w:rsidRPr="008D5B7C" w:rsidRDefault="005804E7" w:rsidP="00F571FD">
            <w:pPr>
              <w:ind w:firstLine="284"/>
              <w:jc w:val="both"/>
              <w:rPr>
                <w:rFonts w:ascii="Times New Roman" w:hAnsi="Times New Roman"/>
                <w:bCs/>
              </w:rPr>
            </w:pPr>
            <w:r w:rsidRPr="008D5B7C">
              <w:rPr>
                <w:rFonts w:ascii="Times New Roman" w:hAnsi="Times New Roman"/>
                <w:bCs/>
              </w:rPr>
              <w:t>- химчистки;</w:t>
            </w:r>
          </w:p>
          <w:p w:rsidR="005804E7" w:rsidRPr="008D5B7C" w:rsidRDefault="005804E7" w:rsidP="00F571FD">
            <w:pPr>
              <w:ind w:firstLine="284"/>
              <w:jc w:val="both"/>
              <w:rPr>
                <w:rFonts w:ascii="Times New Roman" w:hAnsi="Times New Roman"/>
                <w:bCs/>
              </w:rPr>
            </w:pPr>
            <w:r w:rsidRPr="008D5B7C">
              <w:rPr>
                <w:rFonts w:ascii="Times New Roman" w:hAnsi="Times New Roman"/>
                <w:bCs/>
              </w:rPr>
              <w:t>- прачечные;</w:t>
            </w:r>
          </w:p>
          <w:p w:rsidR="005804E7" w:rsidRPr="008D5B7C" w:rsidRDefault="005804E7" w:rsidP="005804E7">
            <w:pPr>
              <w:ind w:firstLine="284"/>
              <w:jc w:val="both"/>
              <w:rPr>
                <w:rFonts w:ascii="Times New Roman" w:hAnsi="Times New Roman"/>
                <w:bCs/>
              </w:rPr>
            </w:pPr>
            <w:r w:rsidRPr="008D5B7C">
              <w:rPr>
                <w:rFonts w:ascii="Times New Roman" w:hAnsi="Times New Roman"/>
                <w:bCs/>
              </w:rPr>
              <w:t>- банно-прачечные комбинаты</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подъездных путей</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528" w:type="dxa"/>
            <w:shd w:val="clear" w:color="auto" w:fill="auto"/>
          </w:tcPr>
          <w:p w:rsidR="005804E7" w:rsidRPr="008D5B7C" w:rsidRDefault="005804E7"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5804E7" w:rsidRPr="008D5B7C" w:rsidTr="00F571FD">
        <w:tc>
          <w:tcPr>
            <w:tcW w:w="2376" w:type="dxa"/>
            <w:shd w:val="clear" w:color="auto" w:fill="auto"/>
          </w:tcPr>
          <w:p w:rsidR="005804E7" w:rsidRPr="008D5B7C" w:rsidRDefault="005804E7" w:rsidP="005804E7">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электросетевого хозяйства </w:t>
            </w:r>
          </w:p>
        </w:tc>
        <w:tc>
          <w:tcPr>
            <w:tcW w:w="7528" w:type="dxa"/>
            <w:shd w:val="clear" w:color="auto" w:fill="auto"/>
          </w:tcPr>
          <w:p w:rsidR="005804E7" w:rsidRPr="008D5B7C" w:rsidRDefault="005804E7" w:rsidP="00F571FD">
            <w:pPr>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электросетевого хозяйства: </w:t>
            </w:r>
          </w:p>
          <w:p w:rsidR="005804E7" w:rsidRPr="008D5B7C" w:rsidRDefault="005804E7" w:rsidP="00F571FD">
            <w:pPr>
              <w:ind w:firstLine="284"/>
              <w:jc w:val="both"/>
              <w:rPr>
                <w:rFonts w:ascii="Times New Roman" w:hAnsi="Times New Roman"/>
                <w:bCs/>
              </w:rPr>
            </w:pPr>
            <w:r w:rsidRPr="008D5B7C">
              <w:rPr>
                <w:rFonts w:ascii="Times New Roman" w:hAnsi="Times New Roman"/>
                <w:bCs/>
              </w:rPr>
              <w:t xml:space="preserve">- воздушных линий электропередачи; </w:t>
            </w:r>
          </w:p>
          <w:p w:rsidR="005804E7" w:rsidRPr="008D5B7C" w:rsidRDefault="005804E7" w:rsidP="00F571FD">
            <w:pPr>
              <w:ind w:firstLine="284"/>
              <w:jc w:val="both"/>
              <w:rPr>
                <w:rFonts w:ascii="Times New Roman" w:hAnsi="Times New Roman"/>
                <w:bCs/>
              </w:rPr>
            </w:pPr>
            <w:r w:rsidRPr="008D5B7C">
              <w:rPr>
                <w:rFonts w:ascii="Times New Roman" w:hAnsi="Times New Roman"/>
                <w:bCs/>
              </w:rPr>
              <w:t>- наземных сооружений кабельных   линий электропередачи;</w:t>
            </w:r>
          </w:p>
          <w:p w:rsidR="005804E7" w:rsidRPr="008D5B7C" w:rsidRDefault="005804E7" w:rsidP="00F571FD">
            <w:pPr>
              <w:ind w:firstLine="284"/>
              <w:jc w:val="both"/>
              <w:rPr>
                <w:rFonts w:ascii="Times New Roman" w:hAnsi="Times New Roman"/>
                <w:bCs/>
              </w:rPr>
            </w:pPr>
            <w:r w:rsidRPr="008D5B7C">
              <w:rPr>
                <w:rFonts w:ascii="Times New Roman" w:hAnsi="Times New Roman"/>
                <w:bCs/>
              </w:rPr>
              <w:t>- подстанций;</w:t>
            </w:r>
          </w:p>
          <w:p w:rsidR="005804E7" w:rsidRPr="008D5B7C" w:rsidRDefault="005804E7" w:rsidP="00F571FD">
            <w:pPr>
              <w:ind w:firstLine="284"/>
              <w:jc w:val="both"/>
              <w:rPr>
                <w:rFonts w:ascii="Times New Roman" w:hAnsi="Times New Roman"/>
                <w:bCs/>
              </w:rPr>
            </w:pPr>
            <w:r w:rsidRPr="008D5B7C">
              <w:rPr>
                <w:rFonts w:ascii="Times New Roman" w:hAnsi="Times New Roman"/>
                <w:bCs/>
              </w:rPr>
              <w:t xml:space="preserve">- распределительных пунктов  </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нефтепроводов</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нефтепроводов</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газопроводов</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газопроводов</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528" w:type="dxa"/>
            <w:shd w:val="clear" w:color="auto" w:fill="auto"/>
          </w:tcPr>
          <w:p w:rsidR="005804E7" w:rsidRPr="008D5B7C" w:rsidRDefault="005804E7" w:rsidP="001B3748">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обслуживания автомобильного транспорта </w:t>
            </w:r>
          </w:p>
        </w:tc>
        <w:tc>
          <w:tcPr>
            <w:tcW w:w="7528" w:type="dxa"/>
            <w:shd w:val="clear" w:color="auto" w:fill="auto"/>
          </w:tcPr>
          <w:p w:rsidR="005804E7" w:rsidRPr="008D5B7C" w:rsidRDefault="005804E7"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5804E7" w:rsidRPr="008D5B7C" w:rsidRDefault="005804E7" w:rsidP="00F571FD">
            <w:pPr>
              <w:spacing w:after="60"/>
              <w:ind w:firstLine="284"/>
              <w:jc w:val="both"/>
              <w:outlineLvl w:val="4"/>
              <w:rPr>
                <w:rFonts w:ascii="Times New Roman" w:hAnsi="Times New Roman"/>
                <w:bCs/>
              </w:rPr>
            </w:pPr>
            <w:r w:rsidRPr="008D5B7C">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5804E7" w:rsidRPr="008D5B7C" w:rsidRDefault="005804E7" w:rsidP="00F571FD">
            <w:pPr>
              <w:spacing w:after="60"/>
              <w:ind w:firstLine="284"/>
              <w:jc w:val="both"/>
              <w:outlineLvl w:val="4"/>
              <w:rPr>
                <w:rFonts w:ascii="Times New Roman" w:hAnsi="Times New Roman"/>
                <w:bCs/>
              </w:rPr>
            </w:pPr>
            <w:r w:rsidRPr="008D5B7C">
              <w:rPr>
                <w:rFonts w:ascii="Times New Roman" w:hAnsi="Times New Roman"/>
                <w:bCs/>
              </w:rPr>
              <w:t>- а</w:t>
            </w:r>
            <w:r w:rsidR="001B3748" w:rsidRPr="008D5B7C">
              <w:rPr>
                <w:rFonts w:ascii="Times New Roman" w:hAnsi="Times New Roman"/>
                <w:bCs/>
              </w:rPr>
              <w:t xml:space="preserve">втобусные парки, автокомбинаты </w:t>
            </w:r>
            <w:r w:rsidRPr="008D5B7C">
              <w:rPr>
                <w:rFonts w:ascii="Times New Roman" w:hAnsi="Times New Roman"/>
                <w:bCs/>
              </w:rPr>
              <w:t>(с ремонтной базой);</w:t>
            </w:r>
          </w:p>
          <w:p w:rsidR="001B3748" w:rsidRPr="008D5B7C" w:rsidRDefault="005804E7" w:rsidP="00F571FD">
            <w:pPr>
              <w:spacing w:after="60"/>
              <w:ind w:firstLine="284"/>
              <w:jc w:val="both"/>
              <w:rPr>
                <w:rFonts w:ascii="Times New Roman" w:hAnsi="Times New Roman"/>
                <w:bCs/>
              </w:rPr>
            </w:pPr>
            <w:r w:rsidRPr="008D5B7C">
              <w:rPr>
                <w:rFonts w:ascii="Times New Roman" w:hAnsi="Times New Roman"/>
                <w:bCs/>
              </w:rPr>
              <w:t xml:space="preserve"> - таксомоторные парки;</w:t>
            </w:r>
          </w:p>
          <w:p w:rsidR="005804E7" w:rsidRPr="008D5B7C" w:rsidRDefault="005804E7" w:rsidP="00F571FD">
            <w:pPr>
              <w:spacing w:after="60"/>
              <w:ind w:firstLine="284"/>
              <w:jc w:val="both"/>
              <w:rPr>
                <w:rFonts w:ascii="Times New Roman" w:hAnsi="Times New Roman"/>
                <w:bCs/>
              </w:rPr>
            </w:pPr>
            <w:r w:rsidRPr="008D5B7C">
              <w:rPr>
                <w:rFonts w:ascii="Times New Roman" w:hAnsi="Times New Roman"/>
                <w:bCs/>
              </w:rPr>
              <w:t>- стоянки (парки) грузового   автотранспорта;</w:t>
            </w:r>
          </w:p>
          <w:p w:rsidR="005804E7" w:rsidRPr="008D5B7C" w:rsidRDefault="005804E7" w:rsidP="001B3748">
            <w:pPr>
              <w:spacing w:after="60"/>
              <w:ind w:firstLine="284"/>
              <w:jc w:val="both"/>
              <w:rPr>
                <w:rFonts w:ascii="Times New Roman" w:hAnsi="Times New Roman"/>
                <w:bCs/>
              </w:rPr>
            </w:pPr>
            <w:r w:rsidRPr="008D5B7C">
              <w:rPr>
                <w:rFonts w:ascii="Times New Roman" w:hAnsi="Times New Roman"/>
                <w:bCs/>
              </w:rPr>
              <w:t>- отстойно-разворотные площадки общественного транспорта</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804E7" w:rsidRPr="008D5B7C" w:rsidTr="00F571FD">
        <w:trPr>
          <w:trHeight w:val="1504"/>
        </w:trPr>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5804E7" w:rsidRPr="008D5B7C" w:rsidTr="00F571FD">
        <w:tc>
          <w:tcPr>
            <w:tcW w:w="2376" w:type="dxa"/>
            <w:shd w:val="clear" w:color="auto" w:fill="auto"/>
          </w:tcPr>
          <w:p w:rsidR="005804E7" w:rsidRPr="008D5B7C" w:rsidRDefault="005804E7"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подъездных путей</w:t>
            </w:r>
          </w:p>
        </w:tc>
        <w:tc>
          <w:tcPr>
            <w:tcW w:w="7528" w:type="dxa"/>
            <w:shd w:val="clear" w:color="auto" w:fill="auto"/>
          </w:tcPr>
          <w:p w:rsidR="005804E7" w:rsidRPr="008D5B7C" w:rsidRDefault="005804E7"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bl>
    <w:p w:rsidR="005804E7" w:rsidRPr="008D5B7C" w:rsidRDefault="005804E7" w:rsidP="005804E7">
      <w:pPr>
        <w:rPr>
          <w:rFonts w:ascii="Times New Roman" w:hAnsi="Times New Roman"/>
          <w:sz w:val="28"/>
          <w:szCs w:val="28"/>
        </w:rPr>
      </w:pPr>
    </w:p>
    <w:p w:rsidR="008902D2" w:rsidRPr="008D5B7C" w:rsidRDefault="008902D2" w:rsidP="008902D2">
      <w:pPr>
        <w:rPr>
          <w:rFonts w:ascii="Times New Roman" w:hAnsi="Times New Roman"/>
          <w:sz w:val="28"/>
          <w:szCs w:val="28"/>
        </w:rPr>
      </w:pPr>
    </w:p>
    <w:p w:rsidR="008902D2" w:rsidRPr="008D5B7C" w:rsidRDefault="00E90EC9" w:rsidP="008902D2">
      <w:pPr>
        <w:rPr>
          <w:rFonts w:ascii="Times New Roman" w:hAnsi="Times New Roman"/>
          <w:sz w:val="28"/>
          <w:szCs w:val="28"/>
        </w:rPr>
      </w:pPr>
      <w:r w:rsidRPr="008D5B7C">
        <w:rPr>
          <w:rFonts w:ascii="Times New Roman" w:hAnsi="Times New Roman"/>
          <w:sz w:val="28"/>
          <w:szCs w:val="28"/>
        </w:rPr>
        <w:br w:type="page"/>
      </w:r>
    </w:p>
    <w:p w:rsidR="00E90EC9" w:rsidRPr="008D5B7C" w:rsidRDefault="00E90EC9" w:rsidP="00E90EC9">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E90EC9" w:rsidRPr="008D5B7C" w:rsidRDefault="00E90EC9" w:rsidP="00E90EC9">
      <w:pPr>
        <w:spacing w:after="240"/>
        <w:jc w:val="center"/>
        <w:outlineLvl w:val="3"/>
        <w:rPr>
          <w:rFonts w:ascii="Times New Roman" w:hAnsi="Times New Roman"/>
          <w:b/>
          <w:sz w:val="28"/>
          <w:szCs w:val="28"/>
        </w:rPr>
      </w:pPr>
      <w:r w:rsidRPr="008D5B7C">
        <w:rPr>
          <w:rFonts w:ascii="Times New Roman" w:hAnsi="Times New Roman"/>
          <w:b/>
          <w:sz w:val="28"/>
          <w:szCs w:val="28"/>
        </w:rPr>
        <w:t>И Зона инженерной инфраструктуры</w:t>
      </w:r>
    </w:p>
    <w:p w:rsidR="00E90EC9" w:rsidRPr="008D5B7C" w:rsidRDefault="00E90EC9" w:rsidP="00E90EC9">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1"/>
      </w:tblGrid>
      <w:tr w:rsidR="00E90EC9" w:rsidRPr="008D5B7C" w:rsidTr="00F571FD">
        <w:tc>
          <w:tcPr>
            <w:tcW w:w="9889" w:type="dxa"/>
            <w:gridSpan w:val="2"/>
            <w:shd w:val="clear" w:color="auto" w:fill="auto"/>
          </w:tcPr>
          <w:p w:rsidR="00E90EC9" w:rsidRPr="008D5B7C" w:rsidRDefault="00E90EC9" w:rsidP="00F571FD">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rsidR="00E90EC9" w:rsidRPr="008D5B7C" w:rsidRDefault="00E90EC9" w:rsidP="00F571FD">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E90EC9" w:rsidRPr="008D5B7C" w:rsidTr="00F571FD">
        <w:trPr>
          <w:trHeight w:val="563"/>
        </w:trPr>
        <w:tc>
          <w:tcPr>
            <w:tcW w:w="2376" w:type="dxa"/>
            <w:shd w:val="clear" w:color="auto" w:fill="auto"/>
          </w:tcPr>
          <w:p w:rsidR="00E90EC9" w:rsidRPr="008D5B7C" w:rsidRDefault="00E90EC9"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E90EC9" w:rsidRPr="008D5B7C" w:rsidRDefault="00E90EC9"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E90EC9" w:rsidRPr="008D5B7C" w:rsidRDefault="00E90EC9"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E90EC9" w:rsidRPr="008D5B7C" w:rsidTr="00F571FD">
        <w:trPr>
          <w:trHeight w:val="563"/>
        </w:trPr>
        <w:tc>
          <w:tcPr>
            <w:tcW w:w="2376" w:type="dxa"/>
            <w:shd w:val="clear" w:color="auto" w:fill="auto"/>
          </w:tcPr>
          <w:p w:rsidR="00E90EC9" w:rsidRPr="008D5B7C" w:rsidRDefault="00E90EC9"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E90EC9" w:rsidRPr="008D5B7C" w:rsidTr="00F571FD">
        <w:trPr>
          <w:trHeight w:val="563"/>
        </w:trPr>
        <w:tc>
          <w:tcPr>
            <w:tcW w:w="2376" w:type="dxa"/>
            <w:shd w:val="clear" w:color="auto" w:fill="auto"/>
          </w:tcPr>
          <w:p w:rsidR="00E90EC9" w:rsidRPr="008D5B7C" w:rsidRDefault="00E90EC9"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водозаборов</w:t>
            </w: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E90EC9" w:rsidRPr="008D5B7C" w:rsidTr="00F571FD">
        <w:trPr>
          <w:trHeight w:val="563"/>
        </w:trPr>
        <w:tc>
          <w:tcPr>
            <w:tcW w:w="2376" w:type="dxa"/>
            <w:shd w:val="clear" w:color="auto" w:fill="auto"/>
          </w:tcPr>
          <w:p w:rsidR="00E90EC9" w:rsidRPr="008D5B7C" w:rsidRDefault="00E90EC9"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E90EC9" w:rsidRPr="008D5B7C" w:rsidTr="00F571FD">
        <w:tc>
          <w:tcPr>
            <w:tcW w:w="2376" w:type="dxa"/>
            <w:shd w:val="clear" w:color="auto" w:fill="auto"/>
          </w:tcPr>
          <w:p w:rsidR="00E90EC9" w:rsidRPr="008D5B7C" w:rsidRDefault="00E90EC9"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E90EC9" w:rsidRPr="008D5B7C" w:rsidTr="00F571FD">
        <w:tc>
          <w:tcPr>
            <w:tcW w:w="2376" w:type="dxa"/>
            <w:shd w:val="clear" w:color="auto" w:fill="auto"/>
          </w:tcPr>
          <w:p w:rsidR="00E90EC9" w:rsidRPr="008D5B7C" w:rsidRDefault="00E90EC9"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E90EC9" w:rsidRPr="008D5B7C" w:rsidTr="00F571FD">
        <w:tc>
          <w:tcPr>
            <w:tcW w:w="2376" w:type="dxa"/>
            <w:shd w:val="clear" w:color="auto" w:fill="auto"/>
          </w:tcPr>
          <w:p w:rsidR="00E90EC9" w:rsidRPr="008D5B7C" w:rsidRDefault="00E90EC9"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E90EC9" w:rsidRPr="008D5B7C" w:rsidRDefault="00E90EC9" w:rsidP="00E90E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E90EC9" w:rsidRPr="008D5B7C" w:rsidTr="00F571FD">
        <w:tc>
          <w:tcPr>
            <w:tcW w:w="9889" w:type="dxa"/>
            <w:gridSpan w:val="2"/>
            <w:shd w:val="clear" w:color="auto" w:fill="auto"/>
          </w:tcPr>
          <w:p w:rsidR="00E90EC9" w:rsidRPr="008D5B7C" w:rsidRDefault="00E90EC9"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E90EC9" w:rsidRPr="008D5B7C" w:rsidRDefault="00E90EC9"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E90EC9" w:rsidRPr="008D5B7C" w:rsidTr="00F571FD">
        <w:tc>
          <w:tcPr>
            <w:tcW w:w="2376" w:type="dxa"/>
            <w:shd w:val="clear" w:color="auto" w:fill="auto"/>
          </w:tcPr>
          <w:p w:rsidR="00E90EC9" w:rsidRPr="008D5B7C" w:rsidRDefault="00E90EC9"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E90EC9" w:rsidRPr="008D5B7C" w:rsidRDefault="00E90EC9"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E90EC9" w:rsidRPr="008D5B7C" w:rsidRDefault="00E90EC9"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E90EC9" w:rsidRPr="008D5B7C" w:rsidTr="00F571FD">
        <w:tc>
          <w:tcPr>
            <w:tcW w:w="2376" w:type="dxa"/>
            <w:shd w:val="clear" w:color="auto" w:fill="auto"/>
          </w:tcPr>
          <w:p w:rsidR="00E90EC9" w:rsidRPr="008D5B7C" w:rsidRDefault="00E90EC9" w:rsidP="00F571FD">
            <w:pPr>
              <w:autoSpaceDE w:val="0"/>
              <w:autoSpaceDN w:val="0"/>
              <w:adjustRightInd w:val="0"/>
              <w:spacing w:after="60"/>
              <w:rPr>
                <w:rFonts w:ascii="Times New Roman" w:hAnsi="Times New Roman"/>
                <w:bCs/>
              </w:rPr>
            </w:pPr>
          </w:p>
          <w:p w:rsidR="00E90EC9" w:rsidRPr="008D5B7C" w:rsidRDefault="00E90EC9" w:rsidP="00F571FD">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бульваров, аллей, скверов, газонов и других озелененных территорий</w:t>
            </w:r>
          </w:p>
        </w:tc>
      </w:tr>
      <w:tr w:rsidR="00E90EC9" w:rsidRPr="008D5B7C" w:rsidTr="00F571FD">
        <w:tc>
          <w:tcPr>
            <w:tcW w:w="2376" w:type="dxa"/>
            <w:shd w:val="clear" w:color="auto" w:fill="auto"/>
          </w:tcPr>
          <w:p w:rsidR="00E90EC9" w:rsidRPr="008D5B7C" w:rsidRDefault="00E90EC9" w:rsidP="00F571FD">
            <w:pPr>
              <w:spacing w:after="60"/>
              <w:rPr>
                <w:rFonts w:ascii="Times New Roman" w:hAnsi="Times New Roman"/>
                <w:bCs/>
              </w:rPr>
            </w:pPr>
            <w:r w:rsidRPr="008D5B7C">
              <w:rPr>
                <w:rFonts w:ascii="Times New Roman" w:hAnsi="Times New Roman"/>
                <w:bCs/>
              </w:rPr>
              <w:t>Размещение отходов потребления</w:t>
            </w: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E90EC9" w:rsidRPr="008D5B7C" w:rsidTr="00F571FD">
        <w:tc>
          <w:tcPr>
            <w:tcW w:w="2376" w:type="dxa"/>
            <w:shd w:val="clear" w:color="auto" w:fill="auto"/>
          </w:tcPr>
          <w:p w:rsidR="00E90EC9" w:rsidRPr="008D5B7C" w:rsidRDefault="00E90EC9" w:rsidP="00F571FD">
            <w:pPr>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w:t>
            </w:r>
            <w:r w:rsidR="001B3748" w:rsidRPr="008D5B7C">
              <w:rPr>
                <w:rFonts w:ascii="Times New Roman" w:hAnsi="Times New Roman"/>
                <w:bCs/>
              </w:rPr>
              <w:t xml:space="preserve">рных водоёмов и иных объектов, </w:t>
            </w:r>
            <w:r w:rsidRPr="008D5B7C">
              <w:rPr>
                <w:rFonts w:ascii="Times New Roman" w:hAnsi="Times New Roman"/>
                <w:bCs/>
              </w:rPr>
              <w:t>необходимых в соответствии с противопожарными требованиями</w:t>
            </w:r>
          </w:p>
        </w:tc>
      </w:tr>
      <w:tr w:rsidR="00E90EC9" w:rsidRPr="008D5B7C" w:rsidTr="00F571FD">
        <w:tc>
          <w:tcPr>
            <w:tcW w:w="2376" w:type="dxa"/>
            <w:shd w:val="clear" w:color="auto" w:fill="auto"/>
          </w:tcPr>
          <w:p w:rsidR="00E90EC9" w:rsidRPr="008D5B7C" w:rsidRDefault="00E90EC9"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E90EC9" w:rsidRPr="008D5B7C" w:rsidRDefault="00E90EC9" w:rsidP="00F571FD">
            <w:pPr>
              <w:spacing w:after="60"/>
              <w:rPr>
                <w:rFonts w:ascii="Times New Roman" w:hAnsi="Times New Roman"/>
                <w:bCs/>
              </w:rPr>
            </w:pPr>
          </w:p>
        </w:tc>
        <w:tc>
          <w:tcPr>
            <w:tcW w:w="7513" w:type="dxa"/>
            <w:shd w:val="clear" w:color="auto" w:fill="auto"/>
          </w:tcPr>
          <w:p w:rsidR="00E90EC9" w:rsidRPr="008D5B7C" w:rsidRDefault="00E90EC9"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B7F60" w:rsidRPr="008D5B7C" w:rsidRDefault="00BB7F60" w:rsidP="008902D2">
      <w:pPr>
        <w:rPr>
          <w:rFonts w:ascii="Times New Roman" w:hAnsi="Times New Roman"/>
          <w:sz w:val="28"/>
          <w:szCs w:val="28"/>
        </w:rPr>
      </w:pPr>
    </w:p>
    <w:p w:rsidR="008902D2" w:rsidRPr="008D5B7C" w:rsidRDefault="00BB7F60" w:rsidP="008902D2">
      <w:pPr>
        <w:rPr>
          <w:rFonts w:ascii="Times New Roman" w:hAnsi="Times New Roman"/>
          <w:sz w:val="28"/>
          <w:szCs w:val="28"/>
        </w:rPr>
      </w:pPr>
      <w:r w:rsidRPr="008D5B7C">
        <w:rPr>
          <w:rFonts w:ascii="Times New Roman" w:hAnsi="Times New Roman"/>
          <w:sz w:val="28"/>
          <w:szCs w:val="28"/>
        </w:rPr>
        <w:br w:type="page"/>
      </w:r>
    </w:p>
    <w:p w:rsidR="00E947E1" w:rsidRPr="008D5B7C" w:rsidRDefault="00E947E1" w:rsidP="00E947E1">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E947E1" w:rsidRPr="008D5B7C" w:rsidRDefault="00E947E1" w:rsidP="00E947E1">
      <w:pPr>
        <w:spacing w:after="240"/>
        <w:jc w:val="center"/>
        <w:outlineLvl w:val="3"/>
        <w:rPr>
          <w:rFonts w:ascii="Times New Roman" w:hAnsi="Times New Roman"/>
          <w:b/>
          <w:sz w:val="28"/>
          <w:szCs w:val="28"/>
        </w:rPr>
      </w:pPr>
      <w:r w:rsidRPr="008D5B7C">
        <w:rPr>
          <w:rFonts w:ascii="Times New Roman" w:hAnsi="Times New Roman"/>
          <w:b/>
          <w:sz w:val="28"/>
          <w:szCs w:val="28"/>
        </w:rPr>
        <w:t xml:space="preserve">Р1 Зона скверов, </w:t>
      </w:r>
      <w:r w:rsidR="005B44EC" w:rsidRPr="008D5B7C">
        <w:rPr>
          <w:rFonts w:ascii="Times New Roman" w:hAnsi="Times New Roman"/>
          <w:b/>
          <w:sz w:val="28"/>
          <w:szCs w:val="28"/>
        </w:rPr>
        <w:t>парков</w:t>
      </w:r>
      <w:r w:rsidRPr="008D5B7C">
        <w:rPr>
          <w:rFonts w:ascii="Times New Roman" w:hAnsi="Times New Roman"/>
          <w:b/>
          <w:sz w:val="28"/>
          <w:szCs w:val="28"/>
        </w:rPr>
        <w:t xml:space="preserve">, </w:t>
      </w:r>
      <w:r w:rsidR="005B44EC" w:rsidRPr="008D5B7C">
        <w:rPr>
          <w:rFonts w:ascii="Times New Roman" w:hAnsi="Times New Roman"/>
          <w:b/>
          <w:sz w:val="28"/>
          <w:szCs w:val="28"/>
        </w:rPr>
        <w:t>бульваров</w:t>
      </w:r>
    </w:p>
    <w:p w:rsidR="00E947E1" w:rsidRPr="008D5B7C" w:rsidRDefault="00E947E1" w:rsidP="00E947E1">
      <w:pPr>
        <w:tabs>
          <w:tab w:val="left" w:pos="0"/>
        </w:tabs>
        <w:spacing w:line="360" w:lineRule="auto"/>
        <w:ind w:firstLine="709"/>
        <w:jc w:val="both"/>
        <w:rPr>
          <w:rFonts w:ascii="Times New Roman" w:hAnsi="Times New Roman"/>
          <w:sz w:val="28"/>
          <w:szCs w:val="28"/>
        </w:rPr>
      </w:pPr>
      <w:r w:rsidRPr="008D5B7C">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E947E1" w:rsidRPr="008D5B7C" w:rsidRDefault="00E947E1" w:rsidP="00E947E1">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E947E1" w:rsidRPr="008D5B7C" w:rsidTr="00F571FD">
        <w:tc>
          <w:tcPr>
            <w:tcW w:w="9889" w:type="dxa"/>
            <w:gridSpan w:val="2"/>
            <w:shd w:val="clear" w:color="auto" w:fill="auto"/>
          </w:tcPr>
          <w:p w:rsidR="00E947E1" w:rsidRPr="008D5B7C" w:rsidRDefault="00E947E1"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E947E1" w:rsidRPr="008D5B7C" w:rsidRDefault="00E947E1"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E947E1" w:rsidRPr="008D5B7C" w:rsidTr="00F571FD">
        <w:tc>
          <w:tcPr>
            <w:tcW w:w="2376" w:type="dxa"/>
            <w:shd w:val="clear" w:color="auto" w:fill="auto"/>
          </w:tcPr>
          <w:p w:rsidR="00E947E1" w:rsidRPr="008D5B7C" w:rsidRDefault="00E947E1"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E947E1" w:rsidRPr="008D5B7C" w:rsidRDefault="00E947E1"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E947E1" w:rsidRPr="008D5B7C" w:rsidRDefault="00E947E1"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E947E1" w:rsidRPr="008D5B7C" w:rsidTr="00F571FD">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скверов, бульваров, парков</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парков и других озелененных территорий общего пользования</w:t>
            </w:r>
          </w:p>
        </w:tc>
      </w:tr>
    </w:tbl>
    <w:p w:rsidR="00E947E1" w:rsidRPr="008D5B7C" w:rsidRDefault="00E947E1" w:rsidP="00E947E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E947E1" w:rsidRPr="008D5B7C" w:rsidTr="00F571FD">
        <w:tc>
          <w:tcPr>
            <w:tcW w:w="9889" w:type="dxa"/>
            <w:gridSpan w:val="2"/>
            <w:shd w:val="clear" w:color="auto" w:fill="auto"/>
          </w:tcPr>
          <w:p w:rsidR="00E947E1" w:rsidRPr="008D5B7C" w:rsidRDefault="00E947E1"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E947E1" w:rsidRPr="008D5B7C" w:rsidRDefault="00E947E1"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E947E1" w:rsidRPr="008D5B7C" w:rsidTr="00F571FD">
        <w:tc>
          <w:tcPr>
            <w:tcW w:w="2376" w:type="dxa"/>
            <w:shd w:val="clear" w:color="auto" w:fill="auto"/>
          </w:tcPr>
          <w:p w:rsidR="00E947E1" w:rsidRPr="008D5B7C" w:rsidRDefault="00E947E1"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E947E1" w:rsidRPr="008D5B7C" w:rsidRDefault="00E947E1"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E947E1" w:rsidRPr="008D5B7C" w:rsidRDefault="00E947E1"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E947E1" w:rsidRPr="008D5B7C" w:rsidTr="00F571FD">
        <w:tc>
          <w:tcPr>
            <w:tcW w:w="2376" w:type="dxa"/>
            <w:shd w:val="clear" w:color="auto" w:fill="auto"/>
          </w:tcPr>
          <w:p w:rsidR="00E947E1" w:rsidRPr="008D5B7C" w:rsidRDefault="00E947E1" w:rsidP="00F571FD">
            <w:pPr>
              <w:spacing w:after="60"/>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E947E1" w:rsidRPr="008D5B7C" w:rsidTr="00F571FD">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rsidR="00E947E1" w:rsidRPr="008D5B7C" w:rsidRDefault="00E947E1" w:rsidP="00F571FD">
            <w:pPr>
              <w:spacing w:after="60"/>
              <w:rPr>
                <w:rFonts w:ascii="Times New Roman" w:hAnsi="Times New Roman"/>
                <w:bCs/>
              </w:rPr>
            </w:pPr>
          </w:p>
        </w:tc>
        <w:tc>
          <w:tcPr>
            <w:tcW w:w="7513" w:type="dxa"/>
            <w:shd w:val="clear" w:color="auto" w:fill="auto"/>
          </w:tcPr>
          <w:p w:rsidR="00E947E1" w:rsidRPr="008D5B7C" w:rsidRDefault="00E947E1" w:rsidP="0033234C">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E947E1" w:rsidRPr="008D5B7C" w:rsidTr="00F571FD">
        <w:tc>
          <w:tcPr>
            <w:tcW w:w="2376" w:type="dxa"/>
            <w:shd w:val="clear" w:color="auto" w:fill="auto"/>
          </w:tcPr>
          <w:p w:rsidR="00E947E1" w:rsidRPr="008D5B7C" w:rsidRDefault="00E947E1" w:rsidP="00F571FD">
            <w:pPr>
              <w:widowControl w:val="0"/>
              <w:autoSpaceDE w:val="0"/>
              <w:autoSpaceDN w:val="0"/>
              <w:adjustRightInd w:val="0"/>
              <w:rPr>
                <w:rFonts w:ascii="Times New Roman" w:hAnsi="Times New Roman"/>
                <w:bCs/>
              </w:rPr>
            </w:pPr>
            <w:r w:rsidRPr="008D5B7C">
              <w:rPr>
                <w:rFonts w:ascii="Times New Roman" w:hAnsi="Times New Roman"/>
                <w:bCs/>
              </w:rPr>
              <w:t xml:space="preserve">Размещение объектов физической культуры и спорта открытого типа </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E947E1" w:rsidRPr="008D5B7C" w:rsidTr="00F571FD">
        <w:tc>
          <w:tcPr>
            <w:tcW w:w="2376" w:type="dxa"/>
            <w:shd w:val="clear" w:color="auto" w:fill="auto"/>
          </w:tcPr>
          <w:p w:rsidR="00E947E1" w:rsidRPr="008D5B7C" w:rsidRDefault="00E947E1" w:rsidP="00F571FD">
            <w:pPr>
              <w:spacing w:after="60"/>
              <w:rPr>
                <w:rFonts w:ascii="Times New Roman" w:hAnsi="Times New Roman"/>
                <w:bCs/>
              </w:rPr>
            </w:pPr>
            <w:r w:rsidRPr="008D5B7C">
              <w:rPr>
                <w:rFonts w:ascii="Times New Roman" w:hAnsi="Times New Roman"/>
                <w:bCs/>
              </w:rPr>
              <w:t>Размещение объектов водного фонда</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строительство, реконструкция, эксплуатация прудов, озер, водохранилищ</w:t>
            </w:r>
          </w:p>
        </w:tc>
      </w:tr>
      <w:tr w:rsidR="00E947E1" w:rsidRPr="008D5B7C" w:rsidTr="00F571FD">
        <w:tc>
          <w:tcPr>
            <w:tcW w:w="2376" w:type="dxa"/>
            <w:shd w:val="clear" w:color="auto" w:fill="auto"/>
          </w:tcPr>
          <w:p w:rsidR="00E947E1" w:rsidRPr="008D5B7C" w:rsidRDefault="00E947E1" w:rsidP="00F571FD">
            <w:pPr>
              <w:spacing w:after="60"/>
              <w:rPr>
                <w:rFonts w:ascii="Times New Roman" w:hAnsi="Times New Roman"/>
                <w:bCs/>
              </w:rPr>
            </w:pPr>
            <w:r w:rsidRPr="008D5B7C">
              <w:rPr>
                <w:rFonts w:ascii="Times New Roman" w:hAnsi="Times New Roman"/>
                <w:bCs/>
              </w:rPr>
              <w:t>Размещение объектов спасательных пунктов</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E947E1" w:rsidRPr="008D5B7C" w:rsidTr="00F571FD">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пляжей                                         </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строительство, реконструкция, эксплуатация пляжей</w:t>
            </w:r>
          </w:p>
        </w:tc>
      </w:tr>
      <w:tr w:rsidR="00E947E1" w:rsidRPr="008D5B7C" w:rsidTr="00F571FD">
        <w:trPr>
          <w:trHeight w:val="1346"/>
        </w:trPr>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Для парковок автомобильного транспорта</w:t>
            </w:r>
          </w:p>
        </w:tc>
        <w:tc>
          <w:tcPr>
            <w:tcW w:w="7513" w:type="dxa"/>
            <w:shd w:val="clear" w:color="auto" w:fill="auto"/>
          </w:tcPr>
          <w:p w:rsidR="00E947E1" w:rsidRPr="008D5B7C" w:rsidRDefault="00E947E1" w:rsidP="001B3748">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w:t>
            </w:r>
            <w:r w:rsidR="001B3748" w:rsidRPr="008D5B7C">
              <w:rPr>
                <w:rFonts w:ascii="Times New Roman" w:hAnsi="Times New Roman"/>
                <w:bCs/>
              </w:rPr>
              <w:t xml:space="preserve"> </w:t>
            </w:r>
            <w:r w:rsidRPr="008D5B7C">
              <w:rPr>
                <w:rFonts w:ascii="Times New Roman" w:hAnsi="Times New Roman"/>
                <w:bCs/>
              </w:rPr>
              <w:t>на платной основе или без взимания платы)</w:t>
            </w:r>
          </w:p>
        </w:tc>
      </w:tr>
      <w:tr w:rsidR="00E947E1" w:rsidRPr="008D5B7C" w:rsidTr="00F571FD">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E947E1" w:rsidRPr="008D5B7C" w:rsidTr="00F571FD">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отходов потребления</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E947E1" w:rsidRPr="008D5B7C" w:rsidTr="00F571FD">
        <w:trPr>
          <w:trHeight w:val="350"/>
        </w:trPr>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947E1" w:rsidRPr="008D5B7C" w:rsidTr="00F571FD">
        <w:trPr>
          <w:trHeight w:val="350"/>
        </w:trPr>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E947E1" w:rsidRPr="008D5B7C" w:rsidTr="00F571FD">
        <w:trPr>
          <w:trHeight w:val="350"/>
        </w:trPr>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некапитальных объектов общественного питания</w:t>
            </w:r>
          </w:p>
        </w:tc>
        <w:tc>
          <w:tcPr>
            <w:tcW w:w="7513" w:type="dxa"/>
            <w:shd w:val="clear" w:color="auto" w:fill="auto"/>
          </w:tcPr>
          <w:p w:rsidR="00E947E1" w:rsidRPr="008D5B7C" w:rsidRDefault="00E947E1"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E947E1" w:rsidRPr="008D5B7C" w:rsidRDefault="00E947E1" w:rsidP="00E947E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7212"/>
      </w:tblGrid>
      <w:tr w:rsidR="00E947E1" w:rsidRPr="008D5B7C" w:rsidTr="00F571FD">
        <w:tc>
          <w:tcPr>
            <w:tcW w:w="9889" w:type="dxa"/>
            <w:gridSpan w:val="2"/>
            <w:shd w:val="clear" w:color="auto" w:fill="auto"/>
          </w:tcPr>
          <w:p w:rsidR="00E947E1" w:rsidRPr="008D5B7C" w:rsidRDefault="00E947E1"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Условно разрешенные виды использования земельных участков</w:t>
            </w:r>
          </w:p>
          <w:p w:rsidR="00E947E1" w:rsidRPr="008D5B7C" w:rsidRDefault="00E947E1"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E947E1" w:rsidRPr="008D5B7C" w:rsidTr="00F571FD">
        <w:tc>
          <w:tcPr>
            <w:tcW w:w="2376" w:type="dxa"/>
            <w:shd w:val="clear" w:color="auto" w:fill="auto"/>
          </w:tcPr>
          <w:p w:rsidR="00E947E1" w:rsidRPr="008D5B7C" w:rsidRDefault="00E947E1"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E947E1" w:rsidRPr="008D5B7C" w:rsidRDefault="00E947E1"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rsidR="00E947E1" w:rsidRPr="008D5B7C" w:rsidRDefault="00E947E1"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E947E1" w:rsidRPr="008D5B7C" w:rsidTr="00F571FD">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513" w:type="dxa"/>
            <w:shd w:val="clear" w:color="auto" w:fill="auto"/>
          </w:tcPr>
          <w:p w:rsidR="00E947E1" w:rsidRPr="008D5B7C" w:rsidRDefault="00E947E1" w:rsidP="00F571FD">
            <w:pPr>
              <w:tabs>
                <w:tab w:val="left" w:pos="318"/>
              </w:tabs>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E947E1" w:rsidRPr="008D5B7C" w:rsidTr="00F571FD">
        <w:trPr>
          <w:trHeight w:val="980"/>
        </w:trPr>
        <w:tc>
          <w:tcPr>
            <w:tcW w:w="2376" w:type="dxa"/>
            <w:shd w:val="clear" w:color="auto" w:fill="auto"/>
          </w:tcPr>
          <w:p w:rsidR="00E947E1" w:rsidRPr="008D5B7C" w:rsidRDefault="00E947E1"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универсальных развлекательных комплексов, аттракционов</w:t>
            </w:r>
          </w:p>
        </w:tc>
        <w:tc>
          <w:tcPr>
            <w:tcW w:w="7513" w:type="dxa"/>
            <w:shd w:val="clear" w:color="auto" w:fill="auto"/>
          </w:tcPr>
          <w:p w:rsidR="00E947E1" w:rsidRPr="008D5B7C" w:rsidRDefault="00E947E1" w:rsidP="00F571FD">
            <w:pPr>
              <w:tabs>
                <w:tab w:val="left" w:pos="318"/>
              </w:tabs>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универсальных развлекательных комплексов, аттракционов</w:t>
            </w:r>
          </w:p>
        </w:tc>
      </w:tr>
    </w:tbl>
    <w:p w:rsidR="00E947E1" w:rsidRPr="008D5B7C" w:rsidRDefault="00E947E1" w:rsidP="00E947E1">
      <w:pPr>
        <w:rPr>
          <w:rFonts w:ascii="Times New Roman" w:hAnsi="Times New Roman"/>
          <w:sz w:val="28"/>
          <w:szCs w:val="28"/>
        </w:rPr>
      </w:pPr>
    </w:p>
    <w:p w:rsidR="00AB7384" w:rsidRPr="008D5B7C" w:rsidRDefault="00AB7384" w:rsidP="00E947E1">
      <w:pPr>
        <w:rPr>
          <w:rFonts w:ascii="Times New Roman" w:hAnsi="Times New Roman"/>
          <w:sz w:val="28"/>
          <w:szCs w:val="28"/>
        </w:rPr>
      </w:pPr>
    </w:p>
    <w:p w:rsidR="00AB7384" w:rsidRPr="008D5B7C" w:rsidRDefault="0033234C" w:rsidP="00AB7384">
      <w:pPr>
        <w:spacing w:after="240"/>
        <w:jc w:val="center"/>
        <w:outlineLvl w:val="3"/>
        <w:rPr>
          <w:rFonts w:ascii="Times New Roman" w:hAnsi="Times New Roman"/>
          <w:b/>
          <w:sz w:val="28"/>
          <w:szCs w:val="28"/>
        </w:rPr>
      </w:pPr>
      <w:r w:rsidRPr="008D5B7C">
        <w:rPr>
          <w:rFonts w:ascii="Times New Roman" w:hAnsi="Times New Roman"/>
          <w:b/>
          <w:sz w:val="28"/>
          <w:szCs w:val="28"/>
        </w:rPr>
        <w:br w:type="page"/>
      </w:r>
      <w:r w:rsidR="00AB7384" w:rsidRPr="008D5B7C">
        <w:rPr>
          <w:rFonts w:ascii="Times New Roman" w:hAnsi="Times New Roman"/>
          <w:b/>
          <w:sz w:val="28"/>
          <w:szCs w:val="28"/>
        </w:rPr>
        <w:t>Р2 Зона природного ландшафта</w:t>
      </w:r>
    </w:p>
    <w:p w:rsidR="00AB7384" w:rsidRPr="008D5B7C" w:rsidRDefault="00AB7384" w:rsidP="00AB7384">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AB7384" w:rsidRPr="008D5B7C" w:rsidTr="00F571FD">
        <w:tc>
          <w:tcPr>
            <w:tcW w:w="9889" w:type="dxa"/>
            <w:gridSpan w:val="2"/>
            <w:shd w:val="clear" w:color="auto" w:fill="auto"/>
          </w:tcPr>
          <w:p w:rsidR="00AB7384" w:rsidRPr="008D5B7C" w:rsidRDefault="00AB7384" w:rsidP="00F571FD">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AB7384" w:rsidRPr="008D5B7C" w:rsidRDefault="00AB7384"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AB7384" w:rsidRPr="008D5B7C" w:rsidTr="00F571FD">
        <w:tc>
          <w:tcPr>
            <w:tcW w:w="2376" w:type="dxa"/>
            <w:shd w:val="clear" w:color="auto" w:fill="auto"/>
          </w:tcPr>
          <w:p w:rsidR="00AB7384" w:rsidRPr="008D5B7C" w:rsidRDefault="00AB7384"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AB7384" w:rsidRPr="008D5B7C" w:rsidRDefault="00AB7384"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AB7384" w:rsidRPr="008D5B7C" w:rsidRDefault="00AB7384"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AB7384" w:rsidRPr="008D5B7C" w:rsidTr="00F571FD">
        <w:tc>
          <w:tcPr>
            <w:tcW w:w="2376" w:type="dxa"/>
            <w:shd w:val="clear" w:color="auto" w:fill="auto"/>
          </w:tcPr>
          <w:p w:rsidR="00AB7384" w:rsidRPr="008D5B7C" w:rsidRDefault="00AB7384" w:rsidP="00F571FD">
            <w:pPr>
              <w:tabs>
                <w:tab w:val="left" w:pos="993"/>
              </w:tabs>
              <w:rPr>
                <w:rFonts w:ascii="Times New Roman" w:hAnsi="Times New Roman"/>
                <w:bCs/>
              </w:rPr>
            </w:pPr>
            <w:r w:rsidRPr="008D5B7C">
              <w:rPr>
                <w:rFonts w:ascii="Times New Roman" w:hAnsi="Times New Roman"/>
                <w:bCs/>
              </w:rPr>
              <w:t xml:space="preserve">Размещение природного ландшафта </w:t>
            </w:r>
          </w:p>
        </w:tc>
        <w:tc>
          <w:tcPr>
            <w:tcW w:w="7513" w:type="dxa"/>
            <w:shd w:val="clear" w:color="auto" w:fill="auto"/>
          </w:tcPr>
          <w:p w:rsidR="00AB7384" w:rsidRPr="008D5B7C" w:rsidRDefault="00AB7384" w:rsidP="00F571FD">
            <w:pPr>
              <w:tabs>
                <w:tab w:val="left" w:pos="993"/>
              </w:tabs>
              <w:jc w:val="both"/>
              <w:rPr>
                <w:rFonts w:ascii="Times New Roman" w:hAnsi="Times New Roman"/>
                <w:bCs/>
              </w:rPr>
            </w:pPr>
            <w:r w:rsidRPr="008D5B7C">
              <w:rPr>
                <w:rFonts w:ascii="Times New Roman" w:hAnsi="Times New Roman"/>
                <w:bCs/>
              </w:rPr>
              <w:t>Размещение лугов, оврагов, озер, болот, пойм рек и других территорий природного ландшафта</w:t>
            </w:r>
          </w:p>
        </w:tc>
      </w:tr>
    </w:tbl>
    <w:p w:rsidR="00AB7384" w:rsidRPr="008D5B7C" w:rsidRDefault="00AB7384" w:rsidP="00AB738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16"/>
      </w:tblGrid>
      <w:tr w:rsidR="00AB7384" w:rsidRPr="008D5B7C" w:rsidTr="00F571FD">
        <w:tc>
          <w:tcPr>
            <w:tcW w:w="9904" w:type="dxa"/>
            <w:gridSpan w:val="2"/>
            <w:shd w:val="clear" w:color="auto" w:fill="auto"/>
          </w:tcPr>
          <w:p w:rsidR="00AB7384" w:rsidRPr="008D5B7C" w:rsidRDefault="00AB7384" w:rsidP="00F571FD">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AB7384" w:rsidRPr="008D5B7C" w:rsidRDefault="00AB7384"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AB7384" w:rsidRPr="008D5B7C" w:rsidTr="00F571FD">
        <w:tc>
          <w:tcPr>
            <w:tcW w:w="2376" w:type="dxa"/>
            <w:shd w:val="clear" w:color="auto" w:fill="auto"/>
          </w:tcPr>
          <w:p w:rsidR="00AB7384" w:rsidRPr="008D5B7C" w:rsidRDefault="00AB7384"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shd w:val="clear" w:color="auto" w:fill="auto"/>
          </w:tcPr>
          <w:p w:rsidR="00AB7384" w:rsidRPr="008D5B7C" w:rsidRDefault="00AB7384"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AB7384" w:rsidRPr="008D5B7C" w:rsidRDefault="00AB7384"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AB7384" w:rsidRPr="008D5B7C" w:rsidTr="00F571FD">
        <w:trPr>
          <w:trHeight w:val="1346"/>
        </w:trPr>
        <w:tc>
          <w:tcPr>
            <w:tcW w:w="2376" w:type="dxa"/>
            <w:shd w:val="clear" w:color="auto" w:fill="auto"/>
          </w:tcPr>
          <w:p w:rsidR="00AB7384" w:rsidRPr="008D5B7C" w:rsidRDefault="00AB7384"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благоустройства</w:t>
            </w:r>
          </w:p>
          <w:p w:rsidR="00AB7384" w:rsidRPr="008D5B7C" w:rsidRDefault="00AB7384" w:rsidP="00F571FD">
            <w:pPr>
              <w:ind w:firstLine="680"/>
              <w:rPr>
                <w:rFonts w:ascii="Times New Roman" w:hAnsi="Times New Roman"/>
                <w:bCs/>
              </w:rPr>
            </w:pPr>
          </w:p>
        </w:tc>
        <w:tc>
          <w:tcPr>
            <w:tcW w:w="7528" w:type="dxa"/>
            <w:shd w:val="clear" w:color="auto" w:fill="auto"/>
          </w:tcPr>
          <w:p w:rsidR="00AB7384" w:rsidRPr="008D5B7C" w:rsidRDefault="00AB7384" w:rsidP="00F571FD">
            <w:pPr>
              <w:autoSpaceDE w:val="0"/>
              <w:autoSpaceDN w:val="0"/>
              <w:adjustRightInd w:val="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w:t>
            </w:r>
            <w:r w:rsidR="001B3748" w:rsidRPr="008D5B7C">
              <w:rPr>
                <w:rFonts w:ascii="Times New Roman" w:hAnsi="Times New Roman"/>
                <w:bCs/>
              </w:rPr>
              <w:t>ателей направления движения</w:t>
            </w:r>
          </w:p>
        </w:tc>
      </w:tr>
      <w:tr w:rsidR="00AB7384" w:rsidRPr="008D5B7C" w:rsidTr="00F571FD">
        <w:tc>
          <w:tcPr>
            <w:tcW w:w="2376" w:type="dxa"/>
            <w:shd w:val="clear" w:color="auto" w:fill="auto"/>
          </w:tcPr>
          <w:p w:rsidR="00AB7384" w:rsidRPr="008D5B7C" w:rsidRDefault="00AB7384" w:rsidP="00F571FD">
            <w:pPr>
              <w:autoSpaceDE w:val="0"/>
              <w:autoSpaceDN w:val="0"/>
              <w:adjustRightInd w:val="0"/>
              <w:rPr>
                <w:rFonts w:ascii="Times New Roman" w:hAnsi="Times New Roman"/>
                <w:bCs/>
              </w:rPr>
            </w:pPr>
            <w:r w:rsidRPr="008D5B7C">
              <w:rPr>
                <w:rFonts w:ascii="Times New Roman" w:hAnsi="Times New Roman"/>
                <w:bCs/>
              </w:rPr>
              <w:t>Размещение общественных туалетов</w:t>
            </w:r>
          </w:p>
        </w:tc>
        <w:tc>
          <w:tcPr>
            <w:tcW w:w="7528" w:type="dxa"/>
            <w:shd w:val="clear" w:color="auto" w:fill="auto"/>
          </w:tcPr>
          <w:p w:rsidR="00AB7384" w:rsidRPr="008D5B7C" w:rsidRDefault="00AB7384"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AB7384" w:rsidRPr="008D5B7C" w:rsidTr="00F571FD">
        <w:tc>
          <w:tcPr>
            <w:tcW w:w="2376" w:type="dxa"/>
            <w:shd w:val="clear" w:color="auto" w:fill="auto"/>
          </w:tcPr>
          <w:p w:rsidR="00AB7384" w:rsidRPr="008D5B7C" w:rsidRDefault="00AB7384" w:rsidP="00F571FD">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528" w:type="dxa"/>
            <w:shd w:val="clear" w:color="auto" w:fill="auto"/>
          </w:tcPr>
          <w:p w:rsidR="00AB7384" w:rsidRPr="008D5B7C" w:rsidRDefault="00AB7384" w:rsidP="00F571FD">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7384" w:rsidRPr="008D5B7C" w:rsidTr="00F571FD">
        <w:tc>
          <w:tcPr>
            <w:tcW w:w="2376" w:type="dxa"/>
            <w:shd w:val="clear" w:color="auto" w:fill="auto"/>
          </w:tcPr>
          <w:p w:rsidR="00AB7384" w:rsidRPr="008D5B7C" w:rsidRDefault="00AB7384"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528" w:type="dxa"/>
            <w:shd w:val="clear" w:color="auto" w:fill="auto"/>
          </w:tcPr>
          <w:p w:rsidR="00AB7384" w:rsidRPr="008D5B7C" w:rsidRDefault="00AB7384" w:rsidP="00F571FD">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B7384" w:rsidRPr="008D5B7C" w:rsidRDefault="00AB7384" w:rsidP="00AB7384">
      <w:pPr>
        <w:rPr>
          <w:rFonts w:ascii="Times New Roman" w:hAnsi="Times New Roman"/>
          <w:sz w:val="28"/>
          <w:szCs w:val="28"/>
        </w:rPr>
      </w:pPr>
    </w:p>
    <w:p w:rsidR="00CB3276" w:rsidRPr="008D5B7C" w:rsidRDefault="00CB3276" w:rsidP="00AB7384">
      <w:pPr>
        <w:rPr>
          <w:rFonts w:ascii="Times New Roman" w:hAnsi="Times New Roman"/>
          <w:sz w:val="28"/>
          <w:szCs w:val="28"/>
        </w:rPr>
      </w:pPr>
    </w:p>
    <w:p w:rsidR="00CB3276" w:rsidRPr="008D5B7C" w:rsidRDefault="0033234C" w:rsidP="00CB3276">
      <w:pPr>
        <w:spacing w:after="240"/>
        <w:jc w:val="center"/>
        <w:outlineLvl w:val="3"/>
        <w:rPr>
          <w:rFonts w:ascii="Times New Roman" w:hAnsi="Times New Roman"/>
          <w:b/>
          <w:sz w:val="28"/>
          <w:szCs w:val="28"/>
        </w:rPr>
      </w:pPr>
      <w:r w:rsidRPr="008D5B7C">
        <w:rPr>
          <w:rFonts w:ascii="Times New Roman" w:hAnsi="Times New Roman"/>
          <w:b/>
          <w:sz w:val="28"/>
          <w:szCs w:val="28"/>
        </w:rPr>
        <w:br w:type="page"/>
      </w:r>
      <w:r w:rsidR="00CB3276" w:rsidRPr="008D5B7C">
        <w:rPr>
          <w:rFonts w:ascii="Times New Roman" w:hAnsi="Times New Roman"/>
          <w:b/>
          <w:sz w:val="28"/>
          <w:szCs w:val="28"/>
        </w:rPr>
        <w:t>Р3 Зона отдыха, занятий физической культурой и спортом</w:t>
      </w:r>
      <w:r w:rsidR="00CB3276" w:rsidRPr="008D5B7C" w:rsidDel="007C79C8">
        <w:rPr>
          <w:rFonts w:ascii="Times New Roman" w:hAnsi="Times New Roman"/>
          <w:b/>
          <w:sz w:val="28"/>
          <w:szCs w:val="28"/>
        </w:rPr>
        <w:t xml:space="preserve"> </w:t>
      </w:r>
    </w:p>
    <w:p w:rsidR="00CB3276" w:rsidRPr="008D5B7C" w:rsidRDefault="00CB3276" w:rsidP="00CB3276">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2"/>
      </w:tblGrid>
      <w:tr w:rsidR="00CB3276" w:rsidRPr="008D5B7C" w:rsidTr="00F571FD">
        <w:tc>
          <w:tcPr>
            <w:tcW w:w="9904" w:type="dxa"/>
            <w:gridSpan w:val="2"/>
            <w:shd w:val="clear" w:color="auto" w:fill="auto"/>
          </w:tcPr>
          <w:p w:rsidR="00CB3276" w:rsidRPr="008D5B7C" w:rsidRDefault="00CB3276" w:rsidP="00F571FD">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CB3276" w:rsidRPr="008D5B7C" w:rsidRDefault="00CB3276"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B3276" w:rsidRPr="008D5B7C" w:rsidTr="00F571FD">
        <w:tc>
          <w:tcPr>
            <w:tcW w:w="2376" w:type="dxa"/>
            <w:shd w:val="clear" w:color="auto" w:fill="auto"/>
          </w:tcPr>
          <w:p w:rsidR="00CB3276" w:rsidRPr="008D5B7C" w:rsidRDefault="00CB3276"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shd w:val="clear" w:color="auto" w:fill="auto"/>
          </w:tcPr>
          <w:p w:rsidR="00CB3276" w:rsidRPr="008D5B7C" w:rsidRDefault="00CB3276"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B3276" w:rsidRPr="008D5B7C" w:rsidRDefault="00CB3276"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B3276" w:rsidRPr="008D5B7C" w:rsidTr="00F571FD">
        <w:tc>
          <w:tcPr>
            <w:tcW w:w="2376" w:type="dxa"/>
            <w:shd w:val="clear" w:color="auto" w:fill="auto"/>
          </w:tcPr>
          <w:p w:rsidR="00CB3276" w:rsidRPr="008D5B7C" w:rsidRDefault="00CB3276" w:rsidP="00F571FD">
            <w:pPr>
              <w:tabs>
                <w:tab w:val="left" w:pos="993"/>
              </w:tabs>
              <w:rPr>
                <w:rFonts w:ascii="Times New Roman" w:hAnsi="Times New Roman"/>
                <w:bCs/>
              </w:rPr>
            </w:pPr>
            <w:r w:rsidRPr="008D5B7C">
              <w:rPr>
                <w:rFonts w:ascii="Times New Roman" w:hAnsi="Times New Roman"/>
                <w:bCs/>
              </w:rPr>
              <w:t xml:space="preserve">Размещение естественного природного ландшафта </w:t>
            </w:r>
          </w:p>
        </w:tc>
        <w:tc>
          <w:tcPr>
            <w:tcW w:w="7528" w:type="dxa"/>
            <w:shd w:val="clear" w:color="auto" w:fill="auto"/>
          </w:tcPr>
          <w:p w:rsidR="00CB3276" w:rsidRPr="008D5B7C" w:rsidRDefault="00CB3276" w:rsidP="00F571FD">
            <w:pPr>
              <w:tabs>
                <w:tab w:val="left" w:pos="993"/>
              </w:tabs>
              <w:jc w:val="both"/>
              <w:rPr>
                <w:rFonts w:ascii="Times New Roman" w:hAnsi="Times New Roman"/>
                <w:bCs/>
              </w:rPr>
            </w:pPr>
            <w:r w:rsidRPr="008D5B7C">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CB3276" w:rsidRPr="008D5B7C" w:rsidTr="00F571FD">
        <w:tc>
          <w:tcPr>
            <w:tcW w:w="2376" w:type="dxa"/>
            <w:shd w:val="clear" w:color="auto" w:fill="auto"/>
          </w:tcPr>
          <w:p w:rsidR="00CB3276" w:rsidRPr="008D5B7C" w:rsidRDefault="00CB3276" w:rsidP="00F571FD">
            <w:pPr>
              <w:tabs>
                <w:tab w:val="left" w:pos="993"/>
              </w:tabs>
              <w:rPr>
                <w:rFonts w:ascii="Times New Roman" w:hAnsi="Times New Roman"/>
                <w:bCs/>
              </w:rPr>
            </w:pPr>
            <w:r w:rsidRPr="008D5B7C">
              <w:rPr>
                <w:rFonts w:ascii="Times New Roman" w:hAnsi="Times New Roman"/>
                <w:bCs/>
              </w:rPr>
              <w:t xml:space="preserve">Размещение пляжей </w:t>
            </w:r>
          </w:p>
        </w:tc>
        <w:tc>
          <w:tcPr>
            <w:tcW w:w="7528" w:type="dxa"/>
            <w:shd w:val="clear" w:color="auto" w:fill="auto"/>
          </w:tcPr>
          <w:p w:rsidR="00CB3276" w:rsidRPr="008D5B7C" w:rsidRDefault="00CB3276" w:rsidP="00F571FD">
            <w:pPr>
              <w:tabs>
                <w:tab w:val="left" w:pos="993"/>
              </w:tabs>
              <w:jc w:val="both"/>
              <w:rPr>
                <w:rFonts w:ascii="Times New Roman" w:hAnsi="Times New Roman"/>
                <w:bCs/>
              </w:rPr>
            </w:pPr>
            <w:r w:rsidRPr="008D5B7C">
              <w:rPr>
                <w:rFonts w:ascii="Times New Roman" w:hAnsi="Times New Roman"/>
                <w:bCs/>
              </w:rPr>
              <w:t>Размещение, строительство, реконструкция и эксплуатация пляжей</w:t>
            </w:r>
          </w:p>
        </w:tc>
      </w:tr>
      <w:tr w:rsidR="00CB3276" w:rsidRPr="008D5B7C" w:rsidTr="00F571FD">
        <w:tc>
          <w:tcPr>
            <w:tcW w:w="2376" w:type="dxa"/>
            <w:shd w:val="clear" w:color="auto" w:fill="auto"/>
          </w:tcPr>
          <w:p w:rsidR="00CB3276" w:rsidRPr="008D5B7C" w:rsidRDefault="00CB3276" w:rsidP="00F571FD">
            <w:pPr>
              <w:tabs>
                <w:tab w:val="left" w:pos="993"/>
              </w:tabs>
              <w:rPr>
                <w:rFonts w:ascii="Times New Roman" w:hAnsi="Times New Roman"/>
                <w:bCs/>
              </w:rPr>
            </w:pPr>
            <w:r w:rsidRPr="008D5B7C">
              <w:rPr>
                <w:rFonts w:ascii="Times New Roman" w:hAnsi="Times New Roman"/>
                <w:bCs/>
              </w:rPr>
              <w:t>Размещение туристических парков</w:t>
            </w:r>
          </w:p>
        </w:tc>
        <w:tc>
          <w:tcPr>
            <w:tcW w:w="7528" w:type="dxa"/>
            <w:shd w:val="clear" w:color="auto" w:fill="auto"/>
          </w:tcPr>
          <w:p w:rsidR="00CB3276" w:rsidRPr="008D5B7C" w:rsidRDefault="00CB3276" w:rsidP="00F571FD">
            <w:pPr>
              <w:tabs>
                <w:tab w:val="left" w:pos="993"/>
              </w:tabs>
              <w:jc w:val="both"/>
              <w:rPr>
                <w:rFonts w:ascii="Times New Roman" w:hAnsi="Times New Roman"/>
                <w:bCs/>
              </w:rPr>
            </w:pPr>
            <w:r w:rsidRPr="008D5B7C">
              <w:rPr>
                <w:rFonts w:ascii="Times New Roman" w:hAnsi="Times New Roman"/>
                <w:bCs/>
              </w:rPr>
              <w:t>Размещение туристических парков</w:t>
            </w:r>
          </w:p>
        </w:tc>
      </w:tr>
      <w:tr w:rsidR="00CB3276" w:rsidRPr="008D5B7C" w:rsidTr="00F571FD">
        <w:tc>
          <w:tcPr>
            <w:tcW w:w="2376" w:type="dxa"/>
            <w:shd w:val="clear" w:color="auto" w:fill="auto"/>
          </w:tcPr>
          <w:p w:rsidR="00CB3276" w:rsidRPr="008D5B7C" w:rsidRDefault="00CB3276" w:rsidP="00F571FD">
            <w:pPr>
              <w:tabs>
                <w:tab w:val="left" w:pos="993"/>
              </w:tabs>
              <w:rPr>
                <w:rFonts w:ascii="Times New Roman" w:hAnsi="Times New Roman"/>
                <w:bCs/>
              </w:rPr>
            </w:pPr>
            <w:r w:rsidRPr="008D5B7C">
              <w:rPr>
                <w:rFonts w:ascii="Times New Roman" w:hAnsi="Times New Roman"/>
                <w:bCs/>
              </w:rPr>
              <w:t>Размещение учебно-туристических троп и трасс</w:t>
            </w:r>
          </w:p>
        </w:tc>
        <w:tc>
          <w:tcPr>
            <w:tcW w:w="7528" w:type="dxa"/>
            <w:shd w:val="clear" w:color="auto" w:fill="auto"/>
          </w:tcPr>
          <w:p w:rsidR="00CB3276" w:rsidRPr="008D5B7C" w:rsidRDefault="00CB3276" w:rsidP="00F571FD">
            <w:pPr>
              <w:tabs>
                <w:tab w:val="left" w:pos="993"/>
              </w:tabs>
              <w:jc w:val="both"/>
              <w:rPr>
                <w:rFonts w:ascii="Times New Roman" w:hAnsi="Times New Roman"/>
                <w:bCs/>
              </w:rPr>
            </w:pPr>
            <w:r w:rsidRPr="008D5B7C">
              <w:rPr>
                <w:rFonts w:ascii="Times New Roman" w:hAnsi="Times New Roman"/>
                <w:bCs/>
              </w:rPr>
              <w:t>Размещение учебно-туристических троп и трасс</w:t>
            </w:r>
          </w:p>
        </w:tc>
      </w:tr>
      <w:tr w:rsidR="00CB3276" w:rsidRPr="008D5B7C" w:rsidTr="00F571FD">
        <w:tc>
          <w:tcPr>
            <w:tcW w:w="2376" w:type="dxa"/>
            <w:shd w:val="clear" w:color="auto" w:fill="auto"/>
          </w:tcPr>
          <w:p w:rsidR="00CB3276" w:rsidRPr="008D5B7C" w:rsidRDefault="00CB3276" w:rsidP="00F571FD">
            <w:pPr>
              <w:tabs>
                <w:tab w:val="left" w:pos="993"/>
              </w:tabs>
              <w:rPr>
                <w:rFonts w:ascii="Times New Roman" w:hAnsi="Times New Roman"/>
                <w:bCs/>
              </w:rPr>
            </w:pPr>
            <w:r w:rsidRPr="008D5B7C">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CB3276" w:rsidRPr="008D5B7C" w:rsidRDefault="00CB3276" w:rsidP="00F571FD">
            <w:pPr>
              <w:tabs>
                <w:tab w:val="left" w:pos="993"/>
              </w:tabs>
              <w:jc w:val="both"/>
              <w:rPr>
                <w:rFonts w:ascii="Times New Roman" w:hAnsi="Times New Roman"/>
                <w:bCs/>
              </w:rPr>
            </w:pPr>
            <w:r w:rsidRPr="008D5B7C">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CB3276" w:rsidRPr="008D5B7C" w:rsidTr="00F571FD">
        <w:tc>
          <w:tcPr>
            <w:tcW w:w="2376" w:type="dxa"/>
            <w:shd w:val="clear" w:color="auto" w:fill="auto"/>
          </w:tcPr>
          <w:p w:rsidR="00CB3276" w:rsidRPr="008D5B7C" w:rsidRDefault="00CB3276" w:rsidP="00F571FD">
            <w:pPr>
              <w:autoSpaceDE w:val="0"/>
              <w:autoSpaceDN w:val="0"/>
              <w:adjustRightInd w:val="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CB3276" w:rsidRPr="008D5B7C" w:rsidRDefault="00CB3276" w:rsidP="00F571FD">
            <w:pPr>
              <w:tabs>
                <w:tab w:val="left" w:pos="993"/>
              </w:tabs>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CB3276" w:rsidRPr="008D5B7C" w:rsidTr="00F571FD">
        <w:tc>
          <w:tcPr>
            <w:tcW w:w="2376" w:type="dxa"/>
            <w:shd w:val="clear" w:color="auto" w:fill="auto"/>
          </w:tcPr>
          <w:p w:rsidR="00CB3276" w:rsidRPr="008D5B7C" w:rsidRDefault="00CB3276" w:rsidP="00F571FD">
            <w:pPr>
              <w:autoSpaceDE w:val="0"/>
              <w:autoSpaceDN w:val="0"/>
              <w:adjustRightInd w:val="0"/>
              <w:rPr>
                <w:rFonts w:ascii="Times New Roman" w:hAnsi="Times New Roman"/>
                <w:bCs/>
              </w:rPr>
            </w:pPr>
            <w:r w:rsidRPr="008D5B7C">
              <w:rPr>
                <w:rFonts w:ascii="Times New Roman" w:hAnsi="Times New Roman"/>
                <w:bCs/>
              </w:rPr>
              <w:t>Размещение некапитальных объектов общественного питания</w:t>
            </w:r>
          </w:p>
        </w:tc>
        <w:tc>
          <w:tcPr>
            <w:tcW w:w="7528" w:type="dxa"/>
            <w:shd w:val="clear" w:color="auto" w:fill="auto"/>
          </w:tcPr>
          <w:p w:rsidR="00CB3276" w:rsidRPr="008D5B7C" w:rsidRDefault="00CB3276" w:rsidP="00F571FD">
            <w:pPr>
              <w:tabs>
                <w:tab w:val="left" w:pos="993"/>
              </w:tabs>
              <w:jc w:val="both"/>
              <w:rPr>
                <w:rFonts w:ascii="Times New Roman" w:hAnsi="Times New Roman"/>
                <w:bCs/>
              </w:rPr>
            </w:pPr>
            <w:r w:rsidRPr="008D5B7C">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CB3276" w:rsidRPr="008D5B7C" w:rsidRDefault="00CB3276" w:rsidP="00CB3276">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CB3276" w:rsidRPr="008D5B7C" w:rsidTr="00F571FD">
        <w:tc>
          <w:tcPr>
            <w:tcW w:w="9889" w:type="dxa"/>
            <w:gridSpan w:val="2"/>
            <w:shd w:val="clear" w:color="auto" w:fill="auto"/>
          </w:tcPr>
          <w:p w:rsidR="00CB3276" w:rsidRPr="008D5B7C" w:rsidRDefault="00CB3276" w:rsidP="00F571FD">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CB3276" w:rsidRPr="008D5B7C" w:rsidRDefault="00CB3276"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CB3276" w:rsidRPr="008D5B7C" w:rsidTr="00F571FD">
        <w:tc>
          <w:tcPr>
            <w:tcW w:w="2376" w:type="dxa"/>
            <w:shd w:val="clear" w:color="auto" w:fill="auto"/>
          </w:tcPr>
          <w:p w:rsidR="00CB3276" w:rsidRPr="008D5B7C" w:rsidRDefault="00CB3276"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CB3276" w:rsidRPr="008D5B7C" w:rsidRDefault="00CB3276"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CB3276" w:rsidRPr="008D5B7C" w:rsidRDefault="00CB3276"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CB3276" w:rsidRPr="008D5B7C" w:rsidTr="00F571FD">
        <w:tc>
          <w:tcPr>
            <w:tcW w:w="2376" w:type="dxa"/>
            <w:shd w:val="clear" w:color="auto" w:fill="auto"/>
          </w:tcPr>
          <w:p w:rsidR="00CB3276" w:rsidRPr="008D5B7C" w:rsidRDefault="00CB3276" w:rsidP="00F571FD">
            <w:pPr>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CB3276" w:rsidRPr="008D5B7C" w:rsidRDefault="00CB3276"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CB3276" w:rsidRPr="008D5B7C" w:rsidTr="00F571FD">
        <w:trPr>
          <w:trHeight w:val="1346"/>
        </w:trPr>
        <w:tc>
          <w:tcPr>
            <w:tcW w:w="2376" w:type="dxa"/>
            <w:shd w:val="clear" w:color="auto" w:fill="auto"/>
          </w:tcPr>
          <w:p w:rsidR="00CB3276" w:rsidRPr="008D5B7C" w:rsidRDefault="00CB3276"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благоустройства</w:t>
            </w:r>
          </w:p>
          <w:p w:rsidR="00CB3276" w:rsidRPr="008D5B7C" w:rsidRDefault="00CB3276" w:rsidP="00F571FD">
            <w:pPr>
              <w:ind w:firstLine="680"/>
              <w:rPr>
                <w:rFonts w:ascii="Times New Roman" w:hAnsi="Times New Roman"/>
                <w:bCs/>
              </w:rPr>
            </w:pPr>
          </w:p>
        </w:tc>
        <w:tc>
          <w:tcPr>
            <w:tcW w:w="7513" w:type="dxa"/>
            <w:shd w:val="clear" w:color="auto" w:fill="auto"/>
          </w:tcPr>
          <w:p w:rsidR="00CB3276" w:rsidRPr="008D5B7C" w:rsidRDefault="00CB3276" w:rsidP="0033234C">
            <w:pPr>
              <w:autoSpaceDE w:val="0"/>
              <w:autoSpaceDN w:val="0"/>
              <w:adjustRightInd w:val="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sidR="0033234C" w:rsidRPr="008D5B7C">
              <w:rPr>
                <w:rFonts w:ascii="Times New Roman" w:hAnsi="Times New Roman"/>
                <w:bCs/>
              </w:rPr>
              <w:t xml:space="preserve"> </w:t>
            </w:r>
            <w:r w:rsidRPr="008D5B7C">
              <w:rPr>
                <w:rFonts w:ascii="Times New Roman" w:hAnsi="Times New Roman"/>
                <w:bCs/>
              </w:rPr>
              <w:t xml:space="preserve">и велосипедных дорожек, дорожно-тропиночной сети, информационных стендов по природоохранной тематике, </w:t>
            </w:r>
            <w:r w:rsidRPr="008D5B7C">
              <w:rPr>
                <w:rFonts w:ascii="Times New Roman" w:hAnsi="Times New Roman"/>
                <w:bCs/>
                <w:spacing w:val="-6"/>
              </w:rPr>
              <w:t xml:space="preserve">скамей, навесов от дождя, указателей направления движения  </w:t>
            </w:r>
          </w:p>
        </w:tc>
      </w:tr>
      <w:tr w:rsidR="00CB3276" w:rsidRPr="008D5B7C" w:rsidTr="00F571FD">
        <w:trPr>
          <w:trHeight w:val="884"/>
        </w:trPr>
        <w:tc>
          <w:tcPr>
            <w:tcW w:w="2376" w:type="dxa"/>
            <w:shd w:val="clear" w:color="auto" w:fill="auto"/>
          </w:tcPr>
          <w:p w:rsidR="00CB3276" w:rsidRPr="008D5B7C" w:rsidRDefault="00CB3276"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общественного питания</w:t>
            </w:r>
          </w:p>
        </w:tc>
        <w:tc>
          <w:tcPr>
            <w:tcW w:w="7513" w:type="dxa"/>
            <w:shd w:val="clear" w:color="auto" w:fill="auto"/>
          </w:tcPr>
          <w:p w:rsidR="00CB3276" w:rsidRPr="008D5B7C" w:rsidRDefault="00CB3276"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B3276" w:rsidRPr="008D5B7C" w:rsidTr="00F571FD">
        <w:tc>
          <w:tcPr>
            <w:tcW w:w="2376" w:type="dxa"/>
            <w:shd w:val="clear" w:color="auto" w:fill="auto"/>
          </w:tcPr>
          <w:p w:rsidR="00CB3276" w:rsidRPr="008D5B7C" w:rsidRDefault="00CB3276"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спасательных пунктов</w:t>
            </w:r>
          </w:p>
        </w:tc>
        <w:tc>
          <w:tcPr>
            <w:tcW w:w="7513" w:type="dxa"/>
            <w:shd w:val="clear" w:color="auto" w:fill="auto"/>
          </w:tcPr>
          <w:p w:rsidR="00CB3276" w:rsidRPr="008D5B7C" w:rsidRDefault="00CB3276" w:rsidP="00F571FD">
            <w:pPr>
              <w:autoSpaceDE w:val="0"/>
              <w:autoSpaceDN w:val="0"/>
              <w:adjustRightInd w:val="0"/>
              <w:jc w:val="both"/>
              <w:rPr>
                <w:rFonts w:ascii="Times New Roman" w:hAnsi="Times New Roman"/>
                <w:bCs/>
              </w:rPr>
            </w:pPr>
            <w:r w:rsidRPr="008D5B7C">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CB3276" w:rsidRPr="008D5B7C" w:rsidTr="00F571FD">
        <w:tc>
          <w:tcPr>
            <w:tcW w:w="2376" w:type="dxa"/>
            <w:shd w:val="clear" w:color="auto" w:fill="auto"/>
          </w:tcPr>
          <w:p w:rsidR="00CB3276" w:rsidRPr="008D5B7C" w:rsidRDefault="00CB3276" w:rsidP="00F571FD">
            <w:pPr>
              <w:autoSpaceDE w:val="0"/>
              <w:autoSpaceDN w:val="0"/>
              <w:adjustRightInd w:val="0"/>
              <w:rPr>
                <w:rFonts w:ascii="Times New Roman" w:hAnsi="Times New Roman"/>
                <w:bCs/>
              </w:rPr>
            </w:pPr>
            <w:r w:rsidRPr="008D5B7C">
              <w:rPr>
                <w:rFonts w:ascii="Times New Roman" w:hAnsi="Times New Roman"/>
                <w:bCs/>
              </w:rPr>
              <w:t>Размещение общественных туалетов</w:t>
            </w:r>
          </w:p>
        </w:tc>
        <w:tc>
          <w:tcPr>
            <w:tcW w:w="7513" w:type="dxa"/>
            <w:shd w:val="clear" w:color="auto" w:fill="auto"/>
          </w:tcPr>
          <w:p w:rsidR="00CB3276" w:rsidRPr="008D5B7C" w:rsidRDefault="00CB3276"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CB3276" w:rsidRPr="008D5B7C" w:rsidTr="00F571FD">
        <w:trPr>
          <w:trHeight w:val="1346"/>
        </w:trPr>
        <w:tc>
          <w:tcPr>
            <w:tcW w:w="2376" w:type="dxa"/>
            <w:shd w:val="clear" w:color="auto" w:fill="auto"/>
          </w:tcPr>
          <w:p w:rsidR="00CB3276" w:rsidRPr="008D5B7C" w:rsidRDefault="00CB3276" w:rsidP="00F571FD">
            <w:pPr>
              <w:autoSpaceDE w:val="0"/>
              <w:autoSpaceDN w:val="0"/>
              <w:adjustRightInd w:val="0"/>
              <w:rPr>
                <w:rFonts w:ascii="Times New Roman" w:hAnsi="Times New Roman"/>
                <w:bCs/>
              </w:rPr>
            </w:pPr>
            <w:r w:rsidRPr="008D5B7C">
              <w:rPr>
                <w:rFonts w:ascii="Times New Roman" w:hAnsi="Times New Roman"/>
                <w:bCs/>
              </w:rPr>
              <w:t>Для парковок и стоянок автомобильного транспорта</w:t>
            </w:r>
          </w:p>
        </w:tc>
        <w:tc>
          <w:tcPr>
            <w:tcW w:w="7513" w:type="dxa"/>
            <w:shd w:val="clear" w:color="auto" w:fill="auto"/>
          </w:tcPr>
          <w:p w:rsidR="00CB3276" w:rsidRPr="008D5B7C" w:rsidRDefault="00CB3276" w:rsidP="00F571FD">
            <w:pPr>
              <w:autoSpaceDE w:val="0"/>
              <w:autoSpaceDN w:val="0"/>
              <w:adjustRightInd w:val="0"/>
              <w:jc w:val="both"/>
              <w:rPr>
                <w:rFonts w:ascii="Times New Roman" w:hAnsi="Times New Roman"/>
                <w:bCs/>
              </w:rPr>
            </w:pPr>
            <w:r w:rsidRPr="008D5B7C">
              <w:rPr>
                <w:rFonts w:ascii="Times New Roman" w:hAnsi="Times New Roman"/>
                <w:bCs/>
              </w:rPr>
              <w:t>Размещение:</w:t>
            </w:r>
          </w:p>
          <w:p w:rsidR="00CB3276" w:rsidRPr="008D5B7C" w:rsidRDefault="00CB3276" w:rsidP="00F571FD">
            <w:pPr>
              <w:autoSpaceDE w:val="0"/>
              <w:autoSpaceDN w:val="0"/>
              <w:adjustRightInd w:val="0"/>
              <w:ind w:firstLine="255"/>
              <w:jc w:val="both"/>
              <w:rPr>
                <w:rFonts w:ascii="Times New Roman" w:hAnsi="Times New Roman"/>
                <w:bCs/>
              </w:rPr>
            </w:pPr>
            <w:r w:rsidRPr="008D5B7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CB3276" w:rsidRPr="008D5B7C" w:rsidRDefault="00CB3276" w:rsidP="00F571FD">
            <w:pPr>
              <w:autoSpaceDE w:val="0"/>
              <w:autoSpaceDN w:val="0"/>
              <w:adjustRightInd w:val="0"/>
              <w:ind w:firstLine="255"/>
              <w:jc w:val="both"/>
              <w:rPr>
                <w:rFonts w:ascii="Times New Roman" w:hAnsi="Times New Roman"/>
                <w:bCs/>
              </w:rPr>
            </w:pPr>
            <w:r w:rsidRPr="008D5B7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CB3276" w:rsidRPr="008D5B7C" w:rsidTr="00F571FD">
        <w:tc>
          <w:tcPr>
            <w:tcW w:w="2376" w:type="dxa"/>
            <w:shd w:val="clear" w:color="auto" w:fill="auto"/>
          </w:tcPr>
          <w:p w:rsidR="00CB3276" w:rsidRPr="008D5B7C" w:rsidRDefault="00CB3276" w:rsidP="00F571FD">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513" w:type="dxa"/>
            <w:shd w:val="clear" w:color="auto" w:fill="auto"/>
          </w:tcPr>
          <w:p w:rsidR="00CB3276" w:rsidRPr="008D5B7C" w:rsidRDefault="00CB3276" w:rsidP="00F571FD">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B3276" w:rsidRPr="008D5B7C" w:rsidTr="00F571FD">
        <w:tc>
          <w:tcPr>
            <w:tcW w:w="2376" w:type="dxa"/>
            <w:shd w:val="clear" w:color="auto" w:fill="auto"/>
          </w:tcPr>
          <w:p w:rsidR="00CB3276" w:rsidRPr="008D5B7C" w:rsidRDefault="00CB3276"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shd w:val="clear" w:color="auto" w:fill="auto"/>
          </w:tcPr>
          <w:p w:rsidR="00CB3276" w:rsidRPr="008D5B7C" w:rsidRDefault="00CB3276" w:rsidP="0033234C">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85B59" w:rsidRPr="008D5B7C" w:rsidRDefault="00185B59" w:rsidP="008902D2">
      <w:pPr>
        <w:rPr>
          <w:rFonts w:ascii="Times New Roman" w:hAnsi="Times New Roman"/>
          <w:sz w:val="28"/>
          <w:szCs w:val="28"/>
        </w:rPr>
      </w:pPr>
    </w:p>
    <w:p w:rsidR="00C077B2" w:rsidRPr="008D5B7C" w:rsidRDefault="00C077B2" w:rsidP="008902D2">
      <w:pPr>
        <w:rPr>
          <w:rFonts w:ascii="Times New Roman" w:hAnsi="Times New Roman"/>
          <w:sz w:val="28"/>
          <w:szCs w:val="28"/>
        </w:rPr>
      </w:pPr>
      <w:r w:rsidRPr="008D5B7C">
        <w:rPr>
          <w:rFonts w:ascii="Times New Roman" w:hAnsi="Times New Roman"/>
          <w:sz w:val="28"/>
          <w:szCs w:val="28"/>
        </w:rPr>
        <w:br w:type="page"/>
      </w:r>
    </w:p>
    <w:p w:rsidR="00F571FD" w:rsidRPr="008D5B7C" w:rsidRDefault="00F571FD" w:rsidP="00F571FD">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F571FD" w:rsidRPr="008D5B7C" w:rsidRDefault="006742DF" w:rsidP="00F571FD">
      <w:pPr>
        <w:spacing w:after="240"/>
        <w:jc w:val="center"/>
        <w:outlineLvl w:val="3"/>
        <w:rPr>
          <w:rFonts w:ascii="Times New Roman" w:hAnsi="Times New Roman"/>
          <w:b/>
          <w:sz w:val="28"/>
          <w:szCs w:val="28"/>
        </w:rPr>
      </w:pPr>
      <w:r w:rsidRPr="008D5B7C">
        <w:rPr>
          <w:rFonts w:ascii="Times New Roman" w:hAnsi="Times New Roman"/>
          <w:b/>
          <w:sz w:val="28"/>
          <w:szCs w:val="28"/>
        </w:rPr>
        <w:t xml:space="preserve">Сх1 </w:t>
      </w:r>
      <w:r w:rsidR="00F571FD" w:rsidRPr="008D5B7C">
        <w:rPr>
          <w:rFonts w:ascii="Times New Roman" w:hAnsi="Times New Roman"/>
          <w:b/>
          <w:sz w:val="28"/>
          <w:szCs w:val="28"/>
        </w:rPr>
        <w:t>Зона сельскохозяйственных угодий</w:t>
      </w:r>
    </w:p>
    <w:p w:rsidR="00F571FD" w:rsidRPr="008D5B7C" w:rsidRDefault="00F571FD" w:rsidP="00F571FD">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571FD" w:rsidRPr="008D5B7C" w:rsidTr="00F571FD">
        <w:tc>
          <w:tcPr>
            <w:tcW w:w="9606" w:type="dxa"/>
            <w:gridSpan w:val="2"/>
            <w:shd w:val="clear" w:color="auto" w:fill="auto"/>
          </w:tcPr>
          <w:p w:rsidR="00F571FD" w:rsidRPr="008D5B7C" w:rsidRDefault="00F571FD" w:rsidP="00F571FD">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F571FD" w:rsidRPr="008D5B7C" w:rsidRDefault="00F571FD"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F571FD" w:rsidRPr="008D5B7C" w:rsidTr="00F571FD">
        <w:tc>
          <w:tcPr>
            <w:tcW w:w="2376" w:type="dxa"/>
            <w:shd w:val="clear" w:color="auto" w:fill="auto"/>
          </w:tcPr>
          <w:p w:rsidR="00F571FD" w:rsidRPr="008D5B7C" w:rsidRDefault="00F571FD"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F571FD" w:rsidRPr="008D5B7C" w:rsidRDefault="00F571FD"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F571FD" w:rsidRPr="008D5B7C" w:rsidRDefault="00F571FD"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F571FD" w:rsidRPr="008D5B7C" w:rsidTr="00F571FD">
        <w:tc>
          <w:tcPr>
            <w:tcW w:w="2376" w:type="dxa"/>
            <w:shd w:val="clear" w:color="auto" w:fill="auto"/>
          </w:tcPr>
          <w:p w:rsidR="00F571FD" w:rsidRPr="008D5B7C" w:rsidRDefault="00F571FD" w:rsidP="00F571FD">
            <w:pPr>
              <w:tabs>
                <w:tab w:val="left" w:pos="993"/>
              </w:tabs>
              <w:rPr>
                <w:rFonts w:ascii="Times New Roman" w:hAnsi="Times New Roman"/>
                <w:bCs/>
              </w:rPr>
            </w:pPr>
            <w:r w:rsidRPr="008D5B7C">
              <w:rPr>
                <w:rFonts w:ascii="Times New Roman" w:hAnsi="Times New Roman"/>
                <w:bCs/>
              </w:rPr>
              <w:t xml:space="preserve">Размещение сельскохозяйственных угодий </w:t>
            </w:r>
          </w:p>
        </w:tc>
        <w:tc>
          <w:tcPr>
            <w:tcW w:w="7230" w:type="dxa"/>
            <w:shd w:val="clear" w:color="auto" w:fill="auto"/>
          </w:tcPr>
          <w:p w:rsidR="00F571FD" w:rsidRPr="008D5B7C" w:rsidRDefault="00F571FD" w:rsidP="00F571FD">
            <w:pPr>
              <w:autoSpaceDE w:val="0"/>
              <w:autoSpaceDN w:val="0"/>
              <w:adjustRightInd w:val="0"/>
              <w:jc w:val="both"/>
              <w:rPr>
                <w:rFonts w:ascii="Times New Roman" w:hAnsi="Times New Roman"/>
                <w:bCs/>
              </w:rPr>
            </w:pPr>
            <w:r w:rsidRPr="008D5B7C">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F571FD" w:rsidRPr="008D5B7C" w:rsidRDefault="00F571FD" w:rsidP="00F571F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F571FD" w:rsidRPr="008D5B7C" w:rsidTr="00F571FD">
        <w:tc>
          <w:tcPr>
            <w:tcW w:w="9606" w:type="dxa"/>
            <w:gridSpan w:val="2"/>
            <w:shd w:val="clear" w:color="auto" w:fill="auto"/>
          </w:tcPr>
          <w:p w:rsidR="00F571FD" w:rsidRPr="008D5B7C" w:rsidRDefault="00F571FD" w:rsidP="00F571FD">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F571FD" w:rsidRPr="008D5B7C" w:rsidRDefault="00F571FD"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F571FD" w:rsidRPr="008D5B7C" w:rsidTr="00F571FD">
        <w:tc>
          <w:tcPr>
            <w:tcW w:w="2376" w:type="dxa"/>
            <w:shd w:val="clear" w:color="auto" w:fill="auto"/>
          </w:tcPr>
          <w:p w:rsidR="00F571FD" w:rsidRPr="008D5B7C" w:rsidRDefault="00F571FD"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F571FD" w:rsidRPr="008D5B7C" w:rsidRDefault="00F571FD"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F571FD" w:rsidRPr="008D5B7C" w:rsidRDefault="00F571FD"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F571FD" w:rsidRPr="008D5B7C" w:rsidTr="00F571FD">
        <w:tc>
          <w:tcPr>
            <w:tcW w:w="2376" w:type="dxa"/>
            <w:shd w:val="clear" w:color="auto" w:fill="auto"/>
          </w:tcPr>
          <w:p w:rsidR="00F571FD" w:rsidRPr="008D5B7C" w:rsidRDefault="00F571FD" w:rsidP="00F571FD">
            <w:pPr>
              <w:autoSpaceDE w:val="0"/>
              <w:autoSpaceDN w:val="0"/>
              <w:adjustRightInd w:val="0"/>
              <w:rPr>
                <w:rFonts w:ascii="Times New Roman" w:hAnsi="Times New Roman"/>
                <w:bCs/>
              </w:rPr>
            </w:pPr>
            <w:r w:rsidRPr="008D5B7C">
              <w:rPr>
                <w:rFonts w:ascii="Times New Roman" w:hAnsi="Times New Roman"/>
                <w:bCs/>
              </w:rPr>
              <w:t>Размещение внутрихозяйственных дорог и коммуникаций</w:t>
            </w:r>
          </w:p>
        </w:tc>
        <w:tc>
          <w:tcPr>
            <w:tcW w:w="7230" w:type="dxa"/>
            <w:shd w:val="clear" w:color="auto" w:fill="auto"/>
          </w:tcPr>
          <w:p w:rsidR="00F571FD" w:rsidRPr="008D5B7C" w:rsidRDefault="00F571FD" w:rsidP="00F571FD">
            <w:pPr>
              <w:autoSpaceDE w:val="0"/>
              <w:autoSpaceDN w:val="0"/>
              <w:adjustRightInd w:val="0"/>
              <w:jc w:val="both"/>
              <w:rPr>
                <w:rFonts w:ascii="Times New Roman" w:hAnsi="Times New Roman"/>
                <w:bCs/>
              </w:rPr>
            </w:pPr>
            <w:r w:rsidRPr="008D5B7C">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F571FD" w:rsidRPr="008D5B7C" w:rsidTr="00F571FD">
        <w:tc>
          <w:tcPr>
            <w:tcW w:w="2376" w:type="dxa"/>
            <w:shd w:val="clear" w:color="auto" w:fill="auto"/>
          </w:tcPr>
          <w:p w:rsidR="00F571FD" w:rsidRPr="008D5B7C" w:rsidRDefault="00F571FD" w:rsidP="00F571FD">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230" w:type="dxa"/>
            <w:shd w:val="clear" w:color="auto" w:fill="auto"/>
          </w:tcPr>
          <w:p w:rsidR="00F571FD" w:rsidRPr="008D5B7C" w:rsidRDefault="00F571FD" w:rsidP="00F571FD">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571FD" w:rsidRPr="008D5B7C" w:rsidTr="00F571FD">
        <w:tc>
          <w:tcPr>
            <w:tcW w:w="2376" w:type="dxa"/>
            <w:shd w:val="clear" w:color="auto" w:fill="auto"/>
          </w:tcPr>
          <w:p w:rsidR="00F571FD" w:rsidRPr="008D5B7C" w:rsidRDefault="00F571FD"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F571FD" w:rsidRPr="008D5B7C" w:rsidRDefault="00F571FD" w:rsidP="0033234C">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571FD" w:rsidRPr="008D5B7C" w:rsidRDefault="00F571FD" w:rsidP="00F571FD">
      <w:pPr>
        <w:rPr>
          <w:rFonts w:ascii="Times New Roman" w:hAnsi="Times New Roman"/>
          <w:sz w:val="28"/>
          <w:szCs w:val="28"/>
        </w:rPr>
      </w:pPr>
    </w:p>
    <w:p w:rsidR="00B17482" w:rsidRPr="008D5B7C" w:rsidRDefault="00F571FD" w:rsidP="00B17482">
      <w:pPr>
        <w:spacing w:after="240"/>
        <w:jc w:val="center"/>
        <w:outlineLvl w:val="3"/>
        <w:rPr>
          <w:rFonts w:ascii="Times New Roman" w:hAnsi="Times New Roman"/>
          <w:b/>
          <w:sz w:val="28"/>
          <w:szCs w:val="28"/>
        </w:rPr>
      </w:pPr>
      <w:r w:rsidRPr="00B17482">
        <w:rPr>
          <w:rFonts w:ascii="Times New Roman" w:hAnsi="Times New Roman"/>
          <w:sz w:val="28"/>
          <w:szCs w:val="28"/>
        </w:rPr>
        <w:br w:type="page"/>
      </w:r>
      <w:r w:rsidR="00B17482" w:rsidRPr="008D5B7C">
        <w:rPr>
          <w:rFonts w:ascii="Times New Roman" w:hAnsi="Times New Roman"/>
          <w:b/>
          <w:sz w:val="28"/>
          <w:szCs w:val="28"/>
        </w:rPr>
        <w:t>Сх2 Зона, занятая объектами сельскохозяйственного назначения</w:t>
      </w:r>
    </w:p>
    <w:p w:rsidR="00B17482" w:rsidRPr="008D5B7C" w:rsidRDefault="00B17482" w:rsidP="00B17482">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B17482" w:rsidRPr="008D5B7C" w:rsidTr="007B1B80">
        <w:tc>
          <w:tcPr>
            <w:tcW w:w="9606" w:type="dxa"/>
            <w:gridSpan w:val="2"/>
            <w:shd w:val="clear" w:color="auto" w:fill="auto"/>
          </w:tcPr>
          <w:p w:rsidR="00B17482" w:rsidRPr="008D5B7C" w:rsidRDefault="00B17482" w:rsidP="007B1B80">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B17482" w:rsidRPr="008D5B7C" w:rsidRDefault="00B17482" w:rsidP="007B1B80">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6804" w:type="dxa"/>
            <w:shd w:val="clear" w:color="auto" w:fill="auto"/>
          </w:tcPr>
          <w:p w:rsidR="00B17482" w:rsidRPr="008D5B7C" w:rsidRDefault="00B17482" w:rsidP="007B1B80">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B17482" w:rsidRPr="008D5B7C" w:rsidRDefault="00B17482" w:rsidP="007B1B80">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B17482" w:rsidRPr="008D5B7C" w:rsidTr="007B1B80">
        <w:trPr>
          <w:trHeight w:val="718"/>
        </w:trPr>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 xml:space="preserve">Размещение объектов рыбного хозяйства </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прудов и водохранилищ для разведения объектов </w:t>
            </w:r>
            <w:proofErr w:type="spellStart"/>
            <w:r w:rsidRPr="008D5B7C">
              <w:rPr>
                <w:rFonts w:ascii="Times New Roman" w:hAnsi="Times New Roman"/>
                <w:bCs/>
              </w:rPr>
              <w:t>аквакультуры</w:t>
            </w:r>
            <w:proofErr w:type="spellEnd"/>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объектов по оказанию ветеринарных услуг</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по оказанию ветеринарных услуг</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17482" w:rsidRPr="008D5B7C" w:rsidRDefault="00B17482" w:rsidP="00B17482">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B17482" w:rsidRPr="008D5B7C" w:rsidTr="007B1B80">
        <w:tc>
          <w:tcPr>
            <w:tcW w:w="9606" w:type="dxa"/>
            <w:gridSpan w:val="2"/>
            <w:shd w:val="clear" w:color="auto" w:fill="auto"/>
          </w:tcPr>
          <w:p w:rsidR="00B17482" w:rsidRPr="008D5B7C" w:rsidRDefault="00B17482" w:rsidP="007B1B80">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B17482" w:rsidRPr="008D5B7C" w:rsidRDefault="00B17482" w:rsidP="007B1B80">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6804" w:type="dxa"/>
            <w:shd w:val="clear" w:color="auto" w:fill="auto"/>
          </w:tcPr>
          <w:p w:rsidR="00B17482" w:rsidRPr="008D5B7C" w:rsidRDefault="00B17482" w:rsidP="007B1B80">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B17482" w:rsidRPr="008D5B7C" w:rsidRDefault="00B17482" w:rsidP="007B1B80">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внутрихозяйственных дорог и коммуникаций</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B17482" w:rsidRPr="008D5B7C" w:rsidRDefault="00B17482" w:rsidP="007B1B80">
            <w:pPr>
              <w:autoSpaceDE w:val="0"/>
              <w:autoSpaceDN w:val="0"/>
              <w:adjustRightInd w:val="0"/>
              <w:ind w:firstLine="317"/>
              <w:jc w:val="both"/>
              <w:rPr>
                <w:rFonts w:ascii="Times New Roman" w:hAnsi="Times New Roman"/>
                <w:bCs/>
              </w:rPr>
            </w:pPr>
            <w:r w:rsidRPr="008D5B7C">
              <w:rPr>
                <w:rFonts w:ascii="Times New Roman" w:hAnsi="Times New Roman"/>
                <w:bCs/>
              </w:rPr>
              <w:t>- офисов, контор;</w:t>
            </w:r>
          </w:p>
          <w:p w:rsidR="00B17482" w:rsidRPr="008D5B7C" w:rsidRDefault="00B17482" w:rsidP="007B1B80">
            <w:pPr>
              <w:autoSpaceDE w:val="0"/>
              <w:autoSpaceDN w:val="0"/>
              <w:adjustRightInd w:val="0"/>
              <w:ind w:firstLine="317"/>
              <w:jc w:val="both"/>
              <w:rPr>
                <w:rFonts w:ascii="Times New Roman" w:hAnsi="Times New Roman"/>
                <w:bCs/>
              </w:rPr>
            </w:pPr>
            <w:r w:rsidRPr="008D5B7C">
              <w:rPr>
                <w:rFonts w:ascii="Times New Roman" w:hAnsi="Times New Roman"/>
                <w:bCs/>
              </w:rPr>
              <w:t>- нежилых помещений для дежурного аварийного персонала и охраны предприятий;</w:t>
            </w:r>
          </w:p>
          <w:p w:rsidR="00B17482" w:rsidRPr="008D5B7C" w:rsidRDefault="00B17482" w:rsidP="007B1B80">
            <w:pPr>
              <w:autoSpaceDE w:val="0"/>
              <w:autoSpaceDN w:val="0"/>
              <w:adjustRightInd w:val="0"/>
              <w:ind w:firstLine="317"/>
              <w:jc w:val="both"/>
              <w:rPr>
                <w:rFonts w:ascii="Times New Roman" w:hAnsi="Times New Roman"/>
                <w:bCs/>
              </w:rPr>
            </w:pPr>
            <w:r w:rsidRPr="008D5B7C">
              <w:rPr>
                <w:rFonts w:ascii="Times New Roman" w:hAnsi="Times New Roman"/>
                <w:bCs/>
              </w:rPr>
              <w:t>- помещений для пребывания работающих по вахтовому методу (не более двух недель);</w:t>
            </w:r>
          </w:p>
          <w:p w:rsidR="00B17482" w:rsidRPr="008D5B7C" w:rsidRDefault="00B17482" w:rsidP="007B1B80">
            <w:pPr>
              <w:autoSpaceDE w:val="0"/>
              <w:autoSpaceDN w:val="0"/>
              <w:adjustRightInd w:val="0"/>
              <w:ind w:firstLine="317"/>
              <w:jc w:val="both"/>
              <w:rPr>
                <w:rFonts w:ascii="Times New Roman" w:hAnsi="Times New Roman"/>
                <w:bCs/>
              </w:rPr>
            </w:pPr>
            <w:r w:rsidRPr="008D5B7C">
              <w:rPr>
                <w:rFonts w:ascii="Times New Roman" w:hAnsi="Times New Roman"/>
                <w:bCs/>
              </w:rPr>
              <w:t>- помещений для бытового обслуживания персонала предприятий</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объектов по оказанию ветеринарных услуг</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по оказанию ветеринарных услуг</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17482" w:rsidRPr="008D5B7C" w:rsidTr="007B1B80">
        <w:trPr>
          <w:trHeight w:val="935"/>
        </w:trPr>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проектных, конструкторских и научно-исследовательских организаций, связанных с обслуживанием предприятий</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подъездных путей</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очистных сооружений</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объектов гражданской обороны</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Для парковок и стоянок автомобильного транспорта</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Размещение:</w:t>
            </w:r>
          </w:p>
          <w:p w:rsidR="00B17482" w:rsidRPr="008D5B7C" w:rsidRDefault="00B17482" w:rsidP="007B1B80">
            <w:pPr>
              <w:autoSpaceDE w:val="0"/>
              <w:autoSpaceDN w:val="0"/>
              <w:adjustRightInd w:val="0"/>
              <w:ind w:firstLine="255"/>
              <w:jc w:val="both"/>
              <w:rPr>
                <w:rFonts w:ascii="Times New Roman" w:hAnsi="Times New Roman"/>
                <w:bCs/>
              </w:rPr>
            </w:pPr>
            <w:r w:rsidRPr="008D5B7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17482" w:rsidRPr="008D5B7C" w:rsidTr="007B1B80">
        <w:tc>
          <w:tcPr>
            <w:tcW w:w="2802" w:type="dxa"/>
            <w:shd w:val="clear" w:color="auto" w:fill="auto"/>
          </w:tcPr>
          <w:p w:rsidR="00B17482" w:rsidRPr="008D5B7C" w:rsidRDefault="00B17482" w:rsidP="007B1B80">
            <w:pPr>
              <w:autoSpaceDE w:val="0"/>
              <w:autoSpaceDN w:val="0"/>
              <w:adjustRightInd w:val="0"/>
              <w:rPr>
                <w:rFonts w:ascii="Times New Roman" w:hAnsi="Times New Roman"/>
                <w:bCs/>
              </w:rPr>
            </w:pPr>
            <w:r w:rsidRPr="008D5B7C">
              <w:rPr>
                <w:rFonts w:ascii="Times New Roman" w:hAnsi="Times New Roman"/>
                <w:bCs/>
              </w:rPr>
              <w:t>Размещение гаражей</w:t>
            </w:r>
          </w:p>
        </w:tc>
        <w:tc>
          <w:tcPr>
            <w:tcW w:w="6804" w:type="dxa"/>
            <w:shd w:val="clear" w:color="auto" w:fill="auto"/>
          </w:tcPr>
          <w:p w:rsidR="00B17482" w:rsidRPr="008D5B7C" w:rsidRDefault="00B17482" w:rsidP="007B1B80">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C96FA4" w:rsidRPr="00B17482" w:rsidRDefault="00C96FA4" w:rsidP="00B17482">
      <w:pPr>
        <w:rPr>
          <w:rFonts w:ascii="Times New Roman" w:hAnsi="Times New Roman"/>
          <w:sz w:val="28"/>
          <w:szCs w:val="28"/>
        </w:rPr>
      </w:pPr>
    </w:p>
    <w:p w:rsidR="006833B5" w:rsidRPr="008D5B7C" w:rsidRDefault="002B5A51" w:rsidP="006833B5">
      <w:pPr>
        <w:spacing w:after="240"/>
        <w:jc w:val="center"/>
        <w:outlineLvl w:val="3"/>
        <w:rPr>
          <w:rFonts w:ascii="Times New Roman" w:hAnsi="Times New Roman"/>
          <w:b/>
          <w:sz w:val="28"/>
          <w:szCs w:val="28"/>
        </w:rPr>
      </w:pPr>
      <w:r w:rsidRPr="008D5B7C">
        <w:rPr>
          <w:rFonts w:ascii="Times New Roman" w:hAnsi="Times New Roman"/>
          <w:b/>
          <w:sz w:val="28"/>
          <w:szCs w:val="28"/>
        </w:rPr>
        <w:t xml:space="preserve">Сх3 </w:t>
      </w:r>
      <w:r w:rsidR="006833B5" w:rsidRPr="008D5B7C">
        <w:rPr>
          <w:rFonts w:ascii="Times New Roman" w:hAnsi="Times New Roman"/>
          <w:b/>
          <w:sz w:val="28"/>
          <w:szCs w:val="28"/>
        </w:rPr>
        <w:t xml:space="preserve">Зона </w:t>
      </w:r>
      <w:r w:rsidRPr="008D5B7C">
        <w:rPr>
          <w:rFonts w:ascii="Times New Roman" w:hAnsi="Times New Roman"/>
          <w:b/>
          <w:sz w:val="28"/>
          <w:szCs w:val="28"/>
        </w:rPr>
        <w:t xml:space="preserve">огородничества и </w:t>
      </w:r>
      <w:r w:rsidR="006833B5" w:rsidRPr="008D5B7C">
        <w:rPr>
          <w:rFonts w:ascii="Times New Roman" w:hAnsi="Times New Roman"/>
          <w:b/>
          <w:sz w:val="28"/>
          <w:szCs w:val="28"/>
        </w:rPr>
        <w:t xml:space="preserve">садоводства </w:t>
      </w:r>
    </w:p>
    <w:p w:rsidR="006833B5" w:rsidRPr="008D5B7C" w:rsidRDefault="002B5A51" w:rsidP="006833B5">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Сх3</w:t>
      </w:r>
      <w:r w:rsidR="006833B5" w:rsidRPr="008D5B7C">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6833B5" w:rsidRPr="008D5B7C" w:rsidTr="006833B5">
        <w:tc>
          <w:tcPr>
            <w:tcW w:w="9606" w:type="dxa"/>
            <w:gridSpan w:val="2"/>
            <w:shd w:val="clear" w:color="auto" w:fill="auto"/>
          </w:tcPr>
          <w:p w:rsidR="006833B5" w:rsidRPr="008D5B7C" w:rsidRDefault="006833B5" w:rsidP="006833B5">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6833B5" w:rsidRPr="008D5B7C" w:rsidRDefault="006833B5" w:rsidP="006833B5">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6833B5" w:rsidRPr="008D5B7C" w:rsidTr="006833B5">
        <w:tc>
          <w:tcPr>
            <w:tcW w:w="2376" w:type="dxa"/>
            <w:shd w:val="clear" w:color="auto" w:fill="auto"/>
          </w:tcPr>
          <w:p w:rsidR="006833B5" w:rsidRPr="008D5B7C" w:rsidRDefault="006833B5" w:rsidP="006833B5">
            <w:pPr>
              <w:tabs>
                <w:tab w:val="left" w:pos="993"/>
              </w:tabs>
              <w:rPr>
                <w:rFonts w:ascii="Times New Roman" w:hAnsi="Times New Roman"/>
                <w:bCs/>
              </w:rPr>
            </w:pPr>
            <w:r w:rsidRPr="008D5B7C">
              <w:rPr>
                <w:rFonts w:ascii="Times New Roman" w:hAnsi="Times New Roman"/>
                <w:bCs/>
              </w:rPr>
              <w:t xml:space="preserve">Ведение садоводства </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6833B5" w:rsidRPr="008D5B7C" w:rsidRDefault="006833B5" w:rsidP="006833B5">
            <w:pPr>
              <w:autoSpaceDE w:val="0"/>
              <w:autoSpaceDN w:val="0"/>
              <w:adjustRightInd w:val="0"/>
              <w:jc w:val="both"/>
              <w:rPr>
                <w:rFonts w:ascii="Times New Roman" w:hAnsi="Times New Roman"/>
                <w:bCs/>
              </w:rPr>
            </w:pPr>
          </w:p>
        </w:tc>
      </w:tr>
      <w:tr w:rsidR="006833B5" w:rsidRPr="008D5B7C" w:rsidTr="006833B5">
        <w:tc>
          <w:tcPr>
            <w:tcW w:w="2376" w:type="dxa"/>
            <w:shd w:val="clear" w:color="auto" w:fill="auto"/>
          </w:tcPr>
          <w:p w:rsidR="006833B5" w:rsidRPr="008D5B7C" w:rsidRDefault="006833B5" w:rsidP="006833B5">
            <w:pPr>
              <w:tabs>
                <w:tab w:val="left" w:pos="993"/>
              </w:tabs>
              <w:rPr>
                <w:rFonts w:ascii="Times New Roman" w:hAnsi="Times New Roman"/>
                <w:bCs/>
              </w:rPr>
            </w:pPr>
            <w:r w:rsidRPr="008D5B7C">
              <w:rPr>
                <w:rFonts w:ascii="Times New Roman" w:hAnsi="Times New Roman"/>
                <w:bCs/>
              </w:rPr>
              <w:t>Ведение личного подсобного хозяйства</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Производство и переработка сельскохозяйственной продукции</w:t>
            </w:r>
          </w:p>
        </w:tc>
      </w:tr>
      <w:tr w:rsidR="006833B5" w:rsidRPr="008D5B7C" w:rsidTr="006833B5">
        <w:tc>
          <w:tcPr>
            <w:tcW w:w="2376" w:type="dxa"/>
            <w:shd w:val="clear" w:color="auto" w:fill="auto"/>
          </w:tcPr>
          <w:p w:rsidR="006833B5" w:rsidRPr="008D5B7C" w:rsidRDefault="006833B5" w:rsidP="006833B5">
            <w:pPr>
              <w:tabs>
                <w:tab w:val="left" w:pos="993"/>
              </w:tabs>
              <w:rPr>
                <w:rFonts w:ascii="Times New Roman" w:hAnsi="Times New Roman"/>
                <w:bCs/>
              </w:rPr>
            </w:pPr>
            <w:r w:rsidRPr="008D5B7C">
              <w:rPr>
                <w:rFonts w:ascii="Times New Roman" w:hAnsi="Times New Roman"/>
                <w:bCs/>
              </w:rPr>
              <w:t>Ведение огородничества</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6833B5" w:rsidRPr="008D5B7C" w:rsidRDefault="006833B5" w:rsidP="006833B5">
            <w:pPr>
              <w:autoSpaceDE w:val="0"/>
              <w:autoSpaceDN w:val="0"/>
              <w:adjustRightInd w:val="0"/>
              <w:jc w:val="both"/>
              <w:rPr>
                <w:rFonts w:ascii="Times New Roman" w:hAnsi="Times New Roman"/>
                <w:bCs/>
              </w:rPr>
            </w:pPr>
          </w:p>
        </w:tc>
      </w:tr>
    </w:tbl>
    <w:p w:rsidR="006833B5" w:rsidRPr="008D5B7C" w:rsidRDefault="006833B5" w:rsidP="006833B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6833B5" w:rsidRPr="008D5B7C" w:rsidTr="006833B5">
        <w:tc>
          <w:tcPr>
            <w:tcW w:w="9606" w:type="dxa"/>
            <w:gridSpan w:val="2"/>
            <w:shd w:val="clear" w:color="auto" w:fill="auto"/>
          </w:tcPr>
          <w:p w:rsidR="006833B5" w:rsidRPr="008D5B7C" w:rsidRDefault="006833B5" w:rsidP="006833B5">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6833B5" w:rsidRPr="008D5B7C" w:rsidRDefault="006833B5" w:rsidP="006833B5">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внутрихозяйственных дорог и коммуникаций</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надворных построек</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w:t>
            </w:r>
          </w:p>
          <w:p w:rsidR="006833B5" w:rsidRPr="008D5B7C" w:rsidRDefault="006833B5" w:rsidP="006833B5">
            <w:pPr>
              <w:autoSpaceDE w:val="0"/>
              <w:autoSpaceDN w:val="0"/>
              <w:adjustRightInd w:val="0"/>
              <w:ind w:firstLine="255"/>
              <w:jc w:val="both"/>
              <w:rPr>
                <w:rFonts w:ascii="Times New Roman" w:hAnsi="Times New Roman"/>
                <w:bCs/>
              </w:rPr>
            </w:pPr>
            <w:r w:rsidRPr="008D5B7C">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хозяйственных площадок</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6833B5" w:rsidRPr="008D5B7C" w:rsidRDefault="006833B5" w:rsidP="008902D2">
      <w:pPr>
        <w:rPr>
          <w:rFonts w:ascii="Times New Roman" w:hAnsi="Times New Roman"/>
          <w:sz w:val="28"/>
          <w:szCs w:val="28"/>
        </w:rPr>
      </w:pPr>
      <w:r w:rsidRPr="008D5B7C">
        <w:rPr>
          <w:rFonts w:ascii="Times New Roman" w:hAnsi="Times New Roman"/>
          <w:sz w:val="28"/>
          <w:szCs w:val="28"/>
        </w:rPr>
        <w:br w:type="page"/>
      </w:r>
    </w:p>
    <w:p w:rsidR="006833B5" w:rsidRPr="008D5B7C" w:rsidRDefault="006833B5" w:rsidP="006833B5">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6833B5" w:rsidRPr="008D5B7C" w:rsidRDefault="006833B5" w:rsidP="006833B5">
      <w:pPr>
        <w:spacing w:after="240"/>
        <w:jc w:val="center"/>
        <w:outlineLvl w:val="3"/>
        <w:rPr>
          <w:rFonts w:ascii="Times New Roman" w:hAnsi="Times New Roman"/>
          <w:b/>
          <w:sz w:val="28"/>
          <w:szCs w:val="28"/>
        </w:rPr>
      </w:pPr>
      <w:r w:rsidRPr="008D5B7C">
        <w:rPr>
          <w:rFonts w:ascii="Times New Roman" w:hAnsi="Times New Roman"/>
          <w:b/>
          <w:sz w:val="28"/>
          <w:szCs w:val="28"/>
        </w:rPr>
        <w:t>Сп1 Зона специального назначения, связанная с захоронениями</w:t>
      </w:r>
    </w:p>
    <w:p w:rsidR="006833B5" w:rsidRPr="008D5B7C" w:rsidRDefault="006833B5" w:rsidP="006833B5">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6833B5" w:rsidRPr="008D5B7C" w:rsidTr="006833B5">
        <w:tc>
          <w:tcPr>
            <w:tcW w:w="9889" w:type="dxa"/>
            <w:gridSpan w:val="2"/>
            <w:shd w:val="clear" w:color="auto" w:fill="auto"/>
          </w:tcPr>
          <w:p w:rsidR="006833B5" w:rsidRPr="008D5B7C" w:rsidRDefault="006833B5" w:rsidP="006833B5">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rsidR="006833B5" w:rsidRPr="008D5B7C" w:rsidRDefault="006833B5" w:rsidP="006833B5">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shd w:val="clear" w:color="auto" w:fill="auto"/>
          </w:tcPr>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Размещение кладбищ</w:t>
            </w:r>
          </w:p>
        </w:tc>
        <w:tc>
          <w:tcPr>
            <w:tcW w:w="7513"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эксплуатация, размещение кладбищ </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Размещение крематориев</w:t>
            </w:r>
          </w:p>
        </w:tc>
        <w:tc>
          <w:tcPr>
            <w:tcW w:w="7513"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крематориев</w:t>
            </w:r>
          </w:p>
        </w:tc>
      </w:tr>
    </w:tbl>
    <w:p w:rsidR="006833B5" w:rsidRPr="008D5B7C" w:rsidRDefault="006833B5" w:rsidP="006833B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6833B5" w:rsidRPr="008D5B7C" w:rsidTr="006833B5">
        <w:tc>
          <w:tcPr>
            <w:tcW w:w="9606" w:type="dxa"/>
            <w:gridSpan w:val="2"/>
            <w:shd w:val="clear" w:color="auto" w:fill="auto"/>
          </w:tcPr>
          <w:p w:rsidR="006833B5" w:rsidRPr="008D5B7C" w:rsidRDefault="006833B5" w:rsidP="006833B5">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rsidR="006833B5" w:rsidRPr="008D5B7C" w:rsidRDefault="006833B5" w:rsidP="006833B5">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shd w:val="clear" w:color="auto" w:fill="auto"/>
          </w:tcPr>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rsidR="006833B5" w:rsidRPr="008D5B7C" w:rsidRDefault="006833B5" w:rsidP="006833B5">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объектов ритуального обслуживания</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культовых зданий</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6833B5" w:rsidRPr="008D5B7C" w:rsidTr="006833B5">
        <w:trPr>
          <w:trHeight w:val="1068"/>
        </w:trPr>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 xml:space="preserve">Размещение гаражей и стоянок </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w:t>
            </w:r>
          </w:p>
          <w:p w:rsidR="006833B5" w:rsidRPr="008D5B7C" w:rsidRDefault="006833B5" w:rsidP="006833B5">
            <w:pPr>
              <w:autoSpaceDE w:val="0"/>
              <w:autoSpaceDN w:val="0"/>
              <w:adjustRightInd w:val="0"/>
              <w:ind w:firstLine="255"/>
              <w:jc w:val="both"/>
              <w:rPr>
                <w:rFonts w:ascii="Times New Roman" w:hAnsi="Times New Roman"/>
                <w:bCs/>
              </w:rPr>
            </w:pPr>
            <w:r w:rsidRPr="008D5B7C">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6833B5" w:rsidRPr="008D5B7C" w:rsidRDefault="006833B5" w:rsidP="006833B5">
            <w:pPr>
              <w:autoSpaceDE w:val="0"/>
              <w:autoSpaceDN w:val="0"/>
              <w:adjustRightInd w:val="0"/>
              <w:ind w:firstLine="255"/>
              <w:jc w:val="both"/>
              <w:rPr>
                <w:rFonts w:ascii="Times New Roman" w:hAnsi="Times New Roman"/>
                <w:bCs/>
              </w:rPr>
            </w:pPr>
            <w:r w:rsidRPr="008D5B7C">
              <w:rPr>
                <w:rFonts w:ascii="Times New Roman" w:hAnsi="Times New Roman"/>
                <w:bCs/>
              </w:rPr>
              <w:t>-</w:t>
            </w:r>
            <w:r w:rsidR="0033234C" w:rsidRPr="008D5B7C">
              <w:rPr>
                <w:rFonts w:ascii="Times New Roman" w:hAnsi="Times New Roman"/>
                <w:bCs/>
              </w:rPr>
              <w:t xml:space="preserve"> </w:t>
            </w:r>
            <w:r w:rsidRPr="008D5B7C">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Озеленение</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общественных туалетов</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зеленых насаждений специального назначения</w:t>
            </w:r>
          </w:p>
          <w:p w:rsidR="006833B5" w:rsidRPr="008D5B7C" w:rsidRDefault="006833B5" w:rsidP="006833B5">
            <w:pPr>
              <w:autoSpaceDE w:val="0"/>
              <w:autoSpaceDN w:val="0"/>
              <w:adjustRightInd w:val="0"/>
              <w:outlineLvl w:val="2"/>
              <w:rPr>
                <w:rFonts w:ascii="Times New Roman" w:hAnsi="Times New Roman"/>
                <w:bCs/>
              </w:rPr>
            </w:pP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объектов благоустройства</w:t>
            </w:r>
          </w:p>
          <w:p w:rsidR="006833B5" w:rsidRPr="008D5B7C" w:rsidRDefault="006833B5" w:rsidP="006833B5">
            <w:pPr>
              <w:autoSpaceDE w:val="0"/>
              <w:autoSpaceDN w:val="0"/>
              <w:adjustRightInd w:val="0"/>
              <w:rPr>
                <w:rFonts w:ascii="Times New Roman" w:hAnsi="Times New Roman"/>
                <w:bCs/>
              </w:rPr>
            </w:pP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6833B5" w:rsidRPr="008D5B7C" w:rsidTr="006833B5">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 xml:space="preserve">Размещение отходов потребления </w:t>
            </w:r>
          </w:p>
        </w:tc>
        <w:tc>
          <w:tcPr>
            <w:tcW w:w="7230" w:type="dxa"/>
            <w:shd w:val="clear" w:color="auto" w:fill="auto"/>
          </w:tcPr>
          <w:p w:rsidR="006833B5" w:rsidRPr="008D5B7C" w:rsidRDefault="006833B5" w:rsidP="006833B5">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833B5" w:rsidRPr="008D5B7C" w:rsidTr="006833B5">
        <w:trPr>
          <w:trHeight w:val="826"/>
        </w:trPr>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shd w:val="clear" w:color="auto" w:fill="auto"/>
          </w:tcPr>
          <w:p w:rsidR="006833B5" w:rsidRPr="008D5B7C" w:rsidRDefault="006833B5" w:rsidP="0033234C">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833B5" w:rsidRPr="008D5B7C" w:rsidTr="006833B5">
        <w:trPr>
          <w:trHeight w:val="349"/>
        </w:trPr>
        <w:tc>
          <w:tcPr>
            <w:tcW w:w="2376" w:type="dxa"/>
            <w:shd w:val="clear" w:color="auto" w:fill="auto"/>
          </w:tcPr>
          <w:p w:rsidR="006833B5" w:rsidRPr="008D5B7C" w:rsidRDefault="006833B5" w:rsidP="006833B5">
            <w:pPr>
              <w:autoSpaceDE w:val="0"/>
              <w:autoSpaceDN w:val="0"/>
              <w:adjustRightInd w:val="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6833B5" w:rsidRPr="008D5B7C" w:rsidRDefault="006833B5" w:rsidP="0033234C">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833B5" w:rsidRPr="008D5B7C" w:rsidRDefault="006833B5" w:rsidP="006833B5">
      <w:pPr>
        <w:rPr>
          <w:rFonts w:ascii="Times New Roman" w:hAnsi="Times New Roman"/>
          <w:sz w:val="28"/>
          <w:szCs w:val="28"/>
        </w:rPr>
      </w:pPr>
    </w:p>
    <w:p w:rsidR="006833B5" w:rsidRPr="008D5B7C" w:rsidRDefault="00222B40" w:rsidP="008902D2">
      <w:pPr>
        <w:rPr>
          <w:rFonts w:ascii="Times New Roman" w:hAnsi="Times New Roman"/>
          <w:sz w:val="28"/>
          <w:szCs w:val="28"/>
        </w:rPr>
      </w:pPr>
      <w:r w:rsidRPr="008D5B7C">
        <w:rPr>
          <w:rFonts w:ascii="Times New Roman" w:hAnsi="Times New Roman"/>
          <w:sz w:val="28"/>
          <w:szCs w:val="28"/>
        </w:rPr>
        <w:br w:type="page"/>
      </w:r>
    </w:p>
    <w:p w:rsidR="00025E07" w:rsidRPr="008D5B7C" w:rsidRDefault="00025E07" w:rsidP="00025E07">
      <w:pPr>
        <w:pStyle w:val="-12"/>
        <w:numPr>
          <w:ilvl w:val="1"/>
          <w:numId w:val="3"/>
        </w:numPr>
        <w:tabs>
          <w:tab w:val="left" w:pos="1701"/>
        </w:tab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w:t>
      </w:r>
      <w:r w:rsidR="00AD56E5" w:rsidRPr="008D5B7C">
        <w:rPr>
          <w:rFonts w:ascii="Times New Roman" w:hAnsi="Times New Roman"/>
          <w:b/>
          <w:sz w:val="28"/>
          <w:szCs w:val="28"/>
        </w:rPr>
        <w:t>, реконструкции объектов капитального строительства</w:t>
      </w:r>
    </w:p>
    <w:p w:rsidR="00025E07" w:rsidRPr="008D5B7C" w:rsidRDefault="00025E07" w:rsidP="00025E07">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6237"/>
      </w:tblGrid>
      <w:tr w:rsidR="00151BB1" w:rsidRPr="008D5B7C" w:rsidTr="009E78EB">
        <w:tc>
          <w:tcPr>
            <w:tcW w:w="568" w:type="dxa"/>
            <w:shd w:val="clear" w:color="auto" w:fill="auto"/>
          </w:tcPr>
          <w:p w:rsidR="00151BB1" w:rsidRPr="008D5B7C" w:rsidRDefault="00151BB1" w:rsidP="009E78EB">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w:t>
            </w:r>
          </w:p>
        </w:tc>
        <w:tc>
          <w:tcPr>
            <w:tcW w:w="2977" w:type="dxa"/>
            <w:shd w:val="clear" w:color="auto" w:fill="auto"/>
          </w:tcPr>
          <w:p w:rsidR="00151BB1" w:rsidRPr="008D5B7C" w:rsidRDefault="00151BB1" w:rsidP="00A9491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Наименование параметра</w:t>
            </w:r>
          </w:p>
        </w:tc>
        <w:tc>
          <w:tcPr>
            <w:tcW w:w="6237" w:type="dxa"/>
            <w:shd w:val="clear" w:color="auto" w:fill="auto"/>
          </w:tcPr>
          <w:p w:rsidR="00151BB1" w:rsidRPr="008D5B7C" w:rsidRDefault="00151BB1" w:rsidP="00A9491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 xml:space="preserve">Значение предельных параметров в зонах, </w:t>
            </w:r>
            <w:proofErr w:type="spellStart"/>
            <w:r w:rsidRPr="008D5B7C">
              <w:rPr>
                <w:rFonts w:ascii="Times New Roman" w:eastAsia="Times New Roman" w:hAnsi="Times New Roman"/>
                <w:b/>
                <w:sz w:val="20"/>
                <w:szCs w:val="20"/>
              </w:rPr>
              <w:t>подзонах</w:t>
            </w:r>
            <w:proofErr w:type="spellEnd"/>
            <w:r w:rsidRPr="008D5B7C">
              <w:rPr>
                <w:rFonts w:ascii="Times New Roman" w:eastAsia="Times New Roman" w:hAnsi="Times New Roman"/>
                <w:b/>
                <w:sz w:val="20"/>
                <w:szCs w:val="20"/>
              </w:rPr>
              <w:t>:</w:t>
            </w:r>
          </w:p>
        </w:tc>
      </w:tr>
    </w:tbl>
    <w:p w:rsidR="00151BB1" w:rsidRPr="008D5B7C" w:rsidRDefault="00151BB1" w:rsidP="00151BB1">
      <w:pPr>
        <w:rPr>
          <w:rFonts w:ascii="Times New Roman" w:hAnsi="Times New Roman"/>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68"/>
        <w:gridCol w:w="2977"/>
        <w:gridCol w:w="1559"/>
        <w:gridCol w:w="1418"/>
        <w:gridCol w:w="1417"/>
        <w:gridCol w:w="1843"/>
      </w:tblGrid>
      <w:tr w:rsidR="003F1FF5" w:rsidRPr="008D5B7C" w:rsidTr="003F1FF5">
        <w:trPr>
          <w:cantSplit/>
          <w:trHeight w:val="20"/>
        </w:trPr>
        <w:tc>
          <w:tcPr>
            <w:tcW w:w="3545" w:type="dxa"/>
            <w:gridSpan w:val="2"/>
            <w:shd w:val="clear" w:color="auto" w:fill="auto"/>
            <w:vAlign w:val="center"/>
          </w:tcPr>
          <w:p w:rsidR="003F1FF5" w:rsidRPr="008D5B7C" w:rsidRDefault="003F1FF5" w:rsidP="00A94917">
            <w:pPr>
              <w:autoSpaceDE w:val="0"/>
              <w:autoSpaceDN w:val="0"/>
              <w:adjustRightInd w:val="0"/>
              <w:jc w:val="center"/>
              <w:outlineLvl w:val="0"/>
              <w:rPr>
                <w:rFonts w:ascii="Times New Roman" w:eastAsia="Times New Roman" w:hAnsi="Times New Roman"/>
                <w:b/>
                <w:sz w:val="20"/>
                <w:szCs w:val="20"/>
              </w:rPr>
            </w:pPr>
          </w:p>
          <w:p w:rsidR="003F1FF5" w:rsidRPr="008D5B7C" w:rsidRDefault="003F1FF5" w:rsidP="00A94917">
            <w:pPr>
              <w:autoSpaceDE w:val="0"/>
              <w:autoSpaceDN w:val="0"/>
              <w:adjustRightInd w:val="0"/>
              <w:jc w:val="center"/>
              <w:outlineLvl w:val="0"/>
              <w:rPr>
                <w:rFonts w:ascii="Times New Roman" w:eastAsia="Times New Roman" w:hAnsi="Times New Roman"/>
                <w:b/>
                <w:sz w:val="20"/>
                <w:szCs w:val="20"/>
              </w:rPr>
            </w:pPr>
          </w:p>
        </w:tc>
        <w:tc>
          <w:tcPr>
            <w:tcW w:w="1559"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Ж1</w:t>
            </w:r>
          </w:p>
        </w:tc>
        <w:tc>
          <w:tcPr>
            <w:tcW w:w="1418" w:type="dxa"/>
            <w:vAlign w:val="center"/>
          </w:tcPr>
          <w:p w:rsidR="003F1FF5" w:rsidRPr="008D5B7C" w:rsidRDefault="003F1FF5" w:rsidP="003F1FF5">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Ж6</w:t>
            </w:r>
          </w:p>
        </w:tc>
        <w:tc>
          <w:tcPr>
            <w:tcW w:w="1417" w:type="dxa"/>
            <w:vAlign w:val="center"/>
          </w:tcPr>
          <w:p w:rsidR="003F1FF5" w:rsidRPr="008D5B7C" w:rsidRDefault="003F1FF5" w:rsidP="00A9491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О1</w:t>
            </w:r>
          </w:p>
        </w:tc>
        <w:tc>
          <w:tcPr>
            <w:tcW w:w="1843" w:type="dxa"/>
            <w:vAlign w:val="center"/>
          </w:tcPr>
          <w:p w:rsidR="003F1FF5" w:rsidRPr="008D5B7C" w:rsidRDefault="003F1FF5" w:rsidP="007B1B80">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О</w:t>
            </w:r>
            <w:r>
              <w:rPr>
                <w:rFonts w:ascii="Times New Roman" w:eastAsia="Times New Roman" w:hAnsi="Times New Roman"/>
                <w:b/>
                <w:sz w:val="20"/>
                <w:szCs w:val="20"/>
              </w:rPr>
              <w:t>2</w:t>
            </w:r>
          </w:p>
        </w:tc>
      </w:tr>
      <w:tr w:rsidR="003F1FF5" w:rsidRPr="008D5B7C" w:rsidTr="004D475C">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высота зданий, строений, сооружений, 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12</w:t>
            </w:r>
          </w:p>
        </w:tc>
        <w:tc>
          <w:tcPr>
            <w:tcW w:w="1418" w:type="dxa"/>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12</w:t>
            </w:r>
          </w:p>
        </w:tc>
        <w:tc>
          <w:tcPr>
            <w:tcW w:w="1417" w:type="dxa"/>
            <w:shd w:val="clear" w:color="auto" w:fill="D9D9D9"/>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22,5</w:t>
            </w:r>
          </w:p>
        </w:tc>
        <w:tc>
          <w:tcPr>
            <w:tcW w:w="1843"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22,5</w:t>
            </w:r>
          </w:p>
        </w:tc>
      </w:tr>
      <w:tr w:rsidR="003F1FF5" w:rsidRPr="008D5B7C" w:rsidTr="004D475C">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высота капитальных ограждений земельных участков, 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2</w:t>
            </w:r>
          </w:p>
        </w:tc>
        <w:tc>
          <w:tcPr>
            <w:tcW w:w="1418" w:type="dxa"/>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w:t>
            </w:r>
          </w:p>
        </w:tc>
        <w:tc>
          <w:tcPr>
            <w:tcW w:w="1417" w:type="dxa"/>
            <w:shd w:val="clear" w:color="auto" w:fill="D9D9D9"/>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0</w:t>
            </w:r>
          </w:p>
        </w:tc>
        <w:tc>
          <w:tcPr>
            <w:tcW w:w="1843"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0</w:t>
            </w:r>
          </w:p>
        </w:tc>
      </w:tr>
      <w:tr w:rsidR="003F1FF5" w:rsidRPr="008D5B7C" w:rsidTr="004D475C">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3.</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Минимальная площадь земельного участка для индивидуальной жилой застройки, кв.м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1200</w:t>
            </w:r>
          </w:p>
        </w:tc>
        <w:tc>
          <w:tcPr>
            <w:tcW w:w="1418" w:type="dxa"/>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843" w:type="dxa"/>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4D475C">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4.</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Минимальный размер земельного участка для малоэтажной застройки блокированного типа, кв.м на каждый блок</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200</w:t>
            </w:r>
          </w:p>
        </w:tc>
        <w:tc>
          <w:tcPr>
            <w:tcW w:w="1418" w:type="dxa"/>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843" w:type="dxa"/>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3F1FF5">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5.</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Минимальный размер земельного участка для ведения личного подсобного хозяйства, кв.м.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1500</w:t>
            </w:r>
          </w:p>
        </w:tc>
        <w:tc>
          <w:tcPr>
            <w:tcW w:w="1418"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1500</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843" w:type="dxa"/>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3F1FF5">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6.</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размер земельного участка для индивидуальной жилой застройки, кв. 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3000</w:t>
            </w:r>
          </w:p>
        </w:tc>
        <w:tc>
          <w:tcPr>
            <w:tcW w:w="1418"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500</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c>
          <w:tcPr>
            <w:tcW w:w="1843" w:type="dxa"/>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r>
      <w:tr w:rsidR="003F1FF5" w:rsidRPr="008D5B7C" w:rsidTr="003F1FF5">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7.</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размер земельного участка застройки блокированного типа, кв.м на блок</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500</w:t>
            </w:r>
          </w:p>
        </w:tc>
        <w:tc>
          <w:tcPr>
            <w:tcW w:w="1418"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300</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c>
          <w:tcPr>
            <w:tcW w:w="1843" w:type="dxa"/>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r>
      <w:tr w:rsidR="003F1FF5" w:rsidRPr="008D5B7C" w:rsidTr="003F1FF5">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8.</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размер земельного участка застройки секционного типа, кв.м на секцию</w:t>
            </w:r>
          </w:p>
        </w:tc>
        <w:tc>
          <w:tcPr>
            <w:tcW w:w="1559"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c>
          <w:tcPr>
            <w:tcW w:w="1418"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600</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c>
          <w:tcPr>
            <w:tcW w:w="1843" w:type="dxa"/>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r>
      <w:tr w:rsidR="003F1FF5" w:rsidRPr="008D5B7C" w:rsidTr="003F1FF5">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9.</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размер земельного участка для многоквартирной жилой застройки, м</w:t>
            </w:r>
          </w:p>
        </w:tc>
        <w:tc>
          <w:tcPr>
            <w:tcW w:w="1559"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c>
          <w:tcPr>
            <w:tcW w:w="1418"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1200</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c>
          <w:tcPr>
            <w:tcW w:w="1843" w:type="dxa"/>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r>
      <w:tr w:rsidR="003F1FF5" w:rsidRPr="008D5B7C" w:rsidTr="003F1FF5">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10.</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размер земельного участка для ведения личного подсобного хозяйства, кв.м.</w:t>
            </w:r>
          </w:p>
        </w:tc>
        <w:tc>
          <w:tcPr>
            <w:tcW w:w="1559"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p>
        </w:tc>
        <w:tc>
          <w:tcPr>
            <w:tcW w:w="1418" w:type="dxa"/>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20 000</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843" w:type="dxa"/>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4D475C">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11.</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Минимальное расстояние от границ земельного участка до линии застройки жилых и общественных зданий, 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w:t>
            </w:r>
          </w:p>
        </w:tc>
        <w:tc>
          <w:tcPr>
            <w:tcW w:w="1418" w:type="dxa"/>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3</w:t>
            </w:r>
          </w:p>
        </w:tc>
        <w:tc>
          <w:tcPr>
            <w:tcW w:w="1417" w:type="dxa"/>
            <w:shd w:val="clear" w:color="auto" w:fill="D9D9D9"/>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5</w:t>
            </w:r>
          </w:p>
        </w:tc>
        <w:tc>
          <w:tcPr>
            <w:tcW w:w="1843"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5</w:t>
            </w:r>
          </w:p>
        </w:tc>
      </w:tr>
      <w:tr w:rsidR="003F1FF5" w:rsidRPr="008D5B7C" w:rsidTr="004D475C">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12.</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bCs/>
                <w:sz w:val="20"/>
                <w:szCs w:val="20"/>
              </w:rPr>
              <w:t>Минимальный отступ (бытовой разрыв) между жилыми домами, 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16</w:t>
            </w:r>
          </w:p>
        </w:tc>
        <w:tc>
          <w:tcPr>
            <w:tcW w:w="1418" w:type="dxa"/>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843" w:type="dxa"/>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4D475C">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13.</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Максимальное количество блоков в индивидуальной блокированной жилой застройке, шт.</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2</w:t>
            </w:r>
          </w:p>
        </w:tc>
        <w:tc>
          <w:tcPr>
            <w:tcW w:w="1418" w:type="dxa"/>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843"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4D475C">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14.</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100</w:t>
            </w:r>
          </w:p>
        </w:tc>
        <w:tc>
          <w:tcPr>
            <w:tcW w:w="1418" w:type="dxa"/>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843"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4D475C">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15.</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150</w:t>
            </w:r>
          </w:p>
        </w:tc>
        <w:tc>
          <w:tcPr>
            <w:tcW w:w="1418" w:type="dxa"/>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150</w:t>
            </w:r>
          </w:p>
        </w:tc>
        <w:tc>
          <w:tcPr>
            <w:tcW w:w="1417" w:type="dxa"/>
            <w:shd w:val="clear" w:color="auto" w:fill="D9D9D9"/>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1000</w:t>
            </w:r>
          </w:p>
        </w:tc>
        <w:tc>
          <w:tcPr>
            <w:tcW w:w="1843"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1000</w:t>
            </w:r>
          </w:p>
        </w:tc>
      </w:tr>
      <w:tr w:rsidR="003F1FF5" w:rsidRPr="008D5B7C" w:rsidTr="003F1FF5">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16.</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площадь отдельно стоящих зданий объектов физической культуры и спорта, кв.м</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1000</w:t>
            </w:r>
          </w:p>
        </w:tc>
        <w:tc>
          <w:tcPr>
            <w:tcW w:w="1418" w:type="dxa"/>
            <w:tcBorders>
              <w:bottom w:val="single" w:sz="4" w:space="0" w:color="auto"/>
            </w:tcBorders>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417" w:type="dxa"/>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843"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3F1FF5">
        <w:trPr>
          <w:cantSplit/>
          <w:trHeight w:val="20"/>
        </w:trPr>
        <w:tc>
          <w:tcPr>
            <w:tcW w:w="568" w:type="dxa"/>
            <w:shd w:val="clear" w:color="auto" w:fill="auto"/>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17.</w:t>
            </w:r>
          </w:p>
        </w:tc>
        <w:tc>
          <w:tcPr>
            <w:tcW w:w="2977" w:type="dxa"/>
            <w:shd w:val="clear" w:color="auto" w:fill="auto"/>
            <w:vAlign w:val="center"/>
          </w:tcPr>
          <w:p w:rsidR="003F1FF5" w:rsidRPr="008D5B7C" w:rsidRDefault="003F1FF5"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 xml:space="preserve">Максимальная площадь отдельно стоящих зданий, строений, сооружений объектов хранения и стоянки транспортных средств </w:t>
            </w:r>
          </w:p>
        </w:tc>
        <w:tc>
          <w:tcPr>
            <w:tcW w:w="1559"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350</w:t>
            </w:r>
          </w:p>
        </w:tc>
        <w:tc>
          <w:tcPr>
            <w:tcW w:w="1418" w:type="dxa"/>
            <w:shd w:val="clear" w:color="auto" w:fill="auto"/>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417" w:type="dxa"/>
            <w:shd w:val="clear" w:color="auto" w:fill="D9D9D9"/>
            <w:vAlign w:val="center"/>
          </w:tcPr>
          <w:p w:rsidR="003F1FF5" w:rsidRPr="008D5B7C" w:rsidRDefault="003F1FF5"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2000</w:t>
            </w:r>
          </w:p>
        </w:tc>
        <w:tc>
          <w:tcPr>
            <w:tcW w:w="1843" w:type="dxa"/>
            <w:shd w:val="clear" w:color="auto" w:fill="D9D9D9"/>
            <w:vAlign w:val="center"/>
          </w:tcPr>
          <w:p w:rsidR="003F1FF5" w:rsidRPr="008D5B7C" w:rsidRDefault="003F1FF5"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2000</w:t>
            </w:r>
          </w:p>
        </w:tc>
      </w:tr>
    </w:tbl>
    <w:p w:rsidR="00025E07" w:rsidRPr="008D5B7C" w:rsidRDefault="00025E07" w:rsidP="00025E07">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969"/>
        <w:gridCol w:w="5245"/>
      </w:tblGrid>
      <w:tr w:rsidR="00025E07" w:rsidRPr="008D5B7C" w:rsidTr="0070583F">
        <w:tc>
          <w:tcPr>
            <w:tcW w:w="568" w:type="dxa"/>
            <w:shd w:val="clear" w:color="auto" w:fill="auto"/>
          </w:tcPr>
          <w:p w:rsidR="00025E07" w:rsidRPr="008D5B7C" w:rsidRDefault="00025E07"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w:t>
            </w:r>
          </w:p>
        </w:tc>
        <w:tc>
          <w:tcPr>
            <w:tcW w:w="3969" w:type="dxa"/>
            <w:shd w:val="clear" w:color="auto" w:fill="auto"/>
          </w:tcPr>
          <w:p w:rsidR="00025E07" w:rsidRPr="008D5B7C" w:rsidRDefault="00025E07"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Наименование параметра</w:t>
            </w:r>
          </w:p>
        </w:tc>
        <w:tc>
          <w:tcPr>
            <w:tcW w:w="5245" w:type="dxa"/>
            <w:shd w:val="clear" w:color="auto" w:fill="auto"/>
          </w:tcPr>
          <w:p w:rsidR="00025E07" w:rsidRPr="008D5B7C" w:rsidRDefault="00025E07"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Значение предельных параметров в зонах, подзонах:</w:t>
            </w:r>
          </w:p>
        </w:tc>
      </w:tr>
    </w:tbl>
    <w:p w:rsidR="00025E07" w:rsidRPr="008D5B7C" w:rsidRDefault="00025E07" w:rsidP="00025E07">
      <w:pPr>
        <w:rPr>
          <w:rFonts w:ascii="Times New Roman" w:hAnsi="Times New Roman"/>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68"/>
        <w:gridCol w:w="3969"/>
        <w:gridCol w:w="1985"/>
        <w:gridCol w:w="1559"/>
        <w:gridCol w:w="1701"/>
      </w:tblGrid>
      <w:tr w:rsidR="003F1FF5" w:rsidRPr="008D5B7C" w:rsidTr="003F1FF5">
        <w:trPr>
          <w:cantSplit/>
          <w:trHeight w:val="20"/>
        </w:trPr>
        <w:tc>
          <w:tcPr>
            <w:tcW w:w="568" w:type="dxa"/>
            <w:vAlign w:val="center"/>
          </w:tcPr>
          <w:p w:rsidR="003F1FF5" w:rsidRPr="008D5B7C" w:rsidRDefault="003F1FF5" w:rsidP="0070583F">
            <w:pPr>
              <w:autoSpaceDE w:val="0"/>
              <w:autoSpaceDN w:val="0"/>
              <w:adjustRightInd w:val="0"/>
              <w:spacing w:line="360" w:lineRule="auto"/>
              <w:jc w:val="center"/>
              <w:outlineLvl w:val="0"/>
              <w:rPr>
                <w:rFonts w:ascii="Times New Roman" w:eastAsia="Times New Roman" w:hAnsi="Times New Roman"/>
                <w:sz w:val="20"/>
                <w:szCs w:val="20"/>
              </w:rPr>
            </w:pPr>
          </w:p>
        </w:tc>
        <w:tc>
          <w:tcPr>
            <w:tcW w:w="3969" w:type="dxa"/>
            <w:vAlign w:val="center"/>
          </w:tcPr>
          <w:p w:rsidR="003F1FF5" w:rsidRPr="008D5B7C" w:rsidRDefault="003F1FF5" w:rsidP="00025E07">
            <w:pPr>
              <w:autoSpaceDE w:val="0"/>
              <w:autoSpaceDN w:val="0"/>
              <w:adjustRightInd w:val="0"/>
              <w:outlineLvl w:val="0"/>
              <w:rPr>
                <w:rFonts w:ascii="Times New Roman" w:eastAsia="Times New Roman" w:hAnsi="Times New Roman"/>
                <w:b/>
                <w:sz w:val="20"/>
                <w:szCs w:val="20"/>
              </w:rPr>
            </w:pPr>
          </w:p>
          <w:p w:rsidR="003F1FF5" w:rsidRPr="008D5B7C" w:rsidRDefault="003F1FF5" w:rsidP="00025E07">
            <w:pPr>
              <w:autoSpaceDE w:val="0"/>
              <w:autoSpaceDN w:val="0"/>
              <w:adjustRightInd w:val="0"/>
              <w:outlineLvl w:val="0"/>
              <w:rPr>
                <w:rFonts w:ascii="Times New Roman" w:eastAsia="Times New Roman" w:hAnsi="Times New Roman"/>
                <w:b/>
                <w:sz w:val="20"/>
                <w:szCs w:val="20"/>
              </w:rPr>
            </w:pPr>
          </w:p>
        </w:tc>
        <w:tc>
          <w:tcPr>
            <w:tcW w:w="1985" w:type="dxa"/>
            <w:vAlign w:val="center"/>
          </w:tcPr>
          <w:p w:rsidR="003F1FF5" w:rsidRPr="008D5B7C" w:rsidRDefault="003F1FF5" w:rsidP="00025E0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П1-3</w:t>
            </w:r>
          </w:p>
        </w:tc>
        <w:tc>
          <w:tcPr>
            <w:tcW w:w="1559" w:type="dxa"/>
            <w:tcBorders>
              <w:bottom w:val="single" w:sz="4" w:space="0" w:color="auto"/>
            </w:tcBorders>
            <w:vAlign w:val="center"/>
          </w:tcPr>
          <w:p w:rsidR="003F1FF5" w:rsidRPr="008D5B7C" w:rsidRDefault="003F1FF5" w:rsidP="003F1FF5">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П2</w:t>
            </w:r>
          </w:p>
        </w:tc>
        <w:tc>
          <w:tcPr>
            <w:tcW w:w="1701" w:type="dxa"/>
            <w:vAlign w:val="center"/>
          </w:tcPr>
          <w:p w:rsidR="003F1FF5" w:rsidRPr="008D5B7C" w:rsidRDefault="003F1FF5" w:rsidP="00025E0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СЗ</w:t>
            </w:r>
          </w:p>
        </w:tc>
      </w:tr>
      <w:tr w:rsidR="003F1FF5" w:rsidRPr="008D5B7C" w:rsidTr="003F1FF5">
        <w:trPr>
          <w:cantSplit/>
          <w:trHeight w:val="20"/>
        </w:trPr>
        <w:tc>
          <w:tcPr>
            <w:tcW w:w="568" w:type="dxa"/>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w:t>
            </w:r>
          </w:p>
        </w:tc>
        <w:tc>
          <w:tcPr>
            <w:tcW w:w="3969" w:type="dxa"/>
            <w:vAlign w:val="center"/>
          </w:tcPr>
          <w:p w:rsidR="003F1FF5" w:rsidRPr="008D5B7C" w:rsidRDefault="003F1FF5" w:rsidP="00025E0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Предельная высота зданий, строений, сооружений, м</w:t>
            </w:r>
          </w:p>
        </w:tc>
        <w:tc>
          <w:tcPr>
            <w:tcW w:w="1985"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30</w:t>
            </w:r>
          </w:p>
        </w:tc>
        <w:tc>
          <w:tcPr>
            <w:tcW w:w="1559"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30</w:t>
            </w:r>
          </w:p>
        </w:tc>
        <w:tc>
          <w:tcPr>
            <w:tcW w:w="1701" w:type="dxa"/>
            <w:vAlign w:val="center"/>
          </w:tcPr>
          <w:p w:rsidR="003F1FF5" w:rsidRPr="008D5B7C" w:rsidRDefault="003F1FF5" w:rsidP="00025E0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r>
      <w:tr w:rsidR="003F1FF5" w:rsidRPr="008D5B7C" w:rsidTr="003F1FF5">
        <w:trPr>
          <w:cantSplit/>
          <w:trHeight w:val="20"/>
        </w:trPr>
        <w:tc>
          <w:tcPr>
            <w:tcW w:w="568" w:type="dxa"/>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w:t>
            </w:r>
          </w:p>
        </w:tc>
        <w:tc>
          <w:tcPr>
            <w:tcW w:w="3969" w:type="dxa"/>
            <w:vAlign w:val="center"/>
          </w:tcPr>
          <w:p w:rsidR="003F1FF5" w:rsidRPr="008D5B7C" w:rsidRDefault="003F1FF5" w:rsidP="00025E07">
            <w:pPr>
              <w:autoSpaceDE w:val="0"/>
              <w:autoSpaceDN w:val="0"/>
              <w:adjustRightInd w:val="0"/>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Минимальная высота капитальных ограждений земельных участков, м</w:t>
            </w:r>
          </w:p>
        </w:tc>
        <w:tc>
          <w:tcPr>
            <w:tcW w:w="1985"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2</w:t>
            </w:r>
          </w:p>
        </w:tc>
        <w:tc>
          <w:tcPr>
            <w:tcW w:w="1559"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2</w:t>
            </w:r>
          </w:p>
        </w:tc>
        <w:tc>
          <w:tcPr>
            <w:tcW w:w="1701" w:type="dxa"/>
            <w:vAlign w:val="center"/>
          </w:tcPr>
          <w:p w:rsidR="003F1FF5" w:rsidRPr="008D5B7C" w:rsidRDefault="003F1FF5" w:rsidP="00025E0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r>
      <w:tr w:rsidR="003F1FF5" w:rsidRPr="008D5B7C" w:rsidTr="003F1FF5">
        <w:trPr>
          <w:cantSplit/>
          <w:trHeight w:val="20"/>
        </w:trPr>
        <w:tc>
          <w:tcPr>
            <w:tcW w:w="568" w:type="dxa"/>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3.</w:t>
            </w:r>
          </w:p>
        </w:tc>
        <w:tc>
          <w:tcPr>
            <w:tcW w:w="3969" w:type="dxa"/>
            <w:vAlign w:val="center"/>
          </w:tcPr>
          <w:p w:rsidR="003F1FF5" w:rsidRPr="008D5B7C" w:rsidRDefault="003F1FF5" w:rsidP="00025E07">
            <w:pPr>
              <w:autoSpaceDE w:val="0"/>
              <w:autoSpaceDN w:val="0"/>
              <w:adjustRightInd w:val="0"/>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w:t>
            </w:r>
          </w:p>
        </w:tc>
        <w:tc>
          <w:tcPr>
            <w:tcW w:w="1985" w:type="dxa"/>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559" w:type="dxa"/>
            <w:tcBorders>
              <w:bottom w:val="single" w:sz="4" w:space="0" w:color="auto"/>
            </w:tcBorders>
            <w:shd w:val="clear" w:color="auto" w:fill="auto"/>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701"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10</w:t>
            </w:r>
          </w:p>
        </w:tc>
      </w:tr>
      <w:tr w:rsidR="003F1FF5" w:rsidRPr="008D5B7C" w:rsidTr="003F1FF5">
        <w:trPr>
          <w:cantSplit/>
          <w:trHeight w:val="20"/>
        </w:trPr>
        <w:tc>
          <w:tcPr>
            <w:tcW w:w="568" w:type="dxa"/>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4.</w:t>
            </w:r>
          </w:p>
        </w:tc>
        <w:tc>
          <w:tcPr>
            <w:tcW w:w="3969" w:type="dxa"/>
            <w:vAlign w:val="center"/>
          </w:tcPr>
          <w:p w:rsidR="003F1FF5" w:rsidRPr="008D5B7C" w:rsidRDefault="003F1FF5" w:rsidP="00025E0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1985"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80</w:t>
            </w:r>
          </w:p>
        </w:tc>
        <w:tc>
          <w:tcPr>
            <w:tcW w:w="1559"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80</w:t>
            </w:r>
          </w:p>
        </w:tc>
        <w:tc>
          <w:tcPr>
            <w:tcW w:w="1701" w:type="dxa"/>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3F1FF5">
        <w:trPr>
          <w:cantSplit/>
          <w:trHeight w:val="20"/>
        </w:trPr>
        <w:tc>
          <w:tcPr>
            <w:tcW w:w="568" w:type="dxa"/>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5.</w:t>
            </w:r>
          </w:p>
        </w:tc>
        <w:tc>
          <w:tcPr>
            <w:tcW w:w="3969" w:type="dxa"/>
            <w:vAlign w:val="center"/>
          </w:tcPr>
          <w:p w:rsidR="003F1FF5" w:rsidRPr="008D5B7C" w:rsidRDefault="003F1FF5" w:rsidP="00025E0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985"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60</w:t>
            </w:r>
          </w:p>
        </w:tc>
        <w:tc>
          <w:tcPr>
            <w:tcW w:w="1559"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60</w:t>
            </w:r>
          </w:p>
        </w:tc>
        <w:tc>
          <w:tcPr>
            <w:tcW w:w="1701" w:type="dxa"/>
            <w:vAlign w:val="center"/>
          </w:tcPr>
          <w:p w:rsidR="003F1FF5" w:rsidRPr="008D5B7C" w:rsidRDefault="003F1FF5" w:rsidP="00025E0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r>
      <w:tr w:rsidR="003F1FF5" w:rsidRPr="008D5B7C" w:rsidTr="003F1FF5">
        <w:trPr>
          <w:cantSplit/>
          <w:trHeight w:val="20"/>
        </w:trPr>
        <w:tc>
          <w:tcPr>
            <w:tcW w:w="568" w:type="dxa"/>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6.</w:t>
            </w:r>
          </w:p>
        </w:tc>
        <w:tc>
          <w:tcPr>
            <w:tcW w:w="3969" w:type="dxa"/>
            <w:vAlign w:val="center"/>
          </w:tcPr>
          <w:p w:rsidR="003F1FF5" w:rsidRPr="008D5B7C" w:rsidRDefault="003F1FF5" w:rsidP="00025E0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Максимальный размер санитарно-защитной зоны, м</w:t>
            </w:r>
          </w:p>
        </w:tc>
        <w:tc>
          <w:tcPr>
            <w:tcW w:w="1985"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300</w:t>
            </w:r>
          </w:p>
        </w:tc>
        <w:tc>
          <w:tcPr>
            <w:tcW w:w="1559" w:type="dxa"/>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1000</w:t>
            </w:r>
          </w:p>
        </w:tc>
        <w:tc>
          <w:tcPr>
            <w:tcW w:w="1701" w:type="dxa"/>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r>
      <w:tr w:rsidR="003F1FF5" w:rsidRPr="008D5B7C" w:rsidTr="004D475C">
        <w:trPr>
          <w:cantSplit/>
          <w:trHeight w:val="20"/>
        </w:trPr>
        <w:tc>
          <w:tcPr>
            <w:tcW w:w="568" w:type="dxa"/>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7.</w:t>
            </w:r>
          </w:p>
        </w:tc>
        <w:tc>
          <w:tcPr>
            <w:tcW w:w="3969" w:type="dxa"/>
            <w:vAlign w:val="center"/>
          </w:tcPr>
          <w:p w:rsidR="003F1FF5" w:rsidRPr="008D5B7C" w:rsidRDefault="003F1FF5" w:rsidP="00025E0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 xml:space="preserve">Минимальная площадь озеленения санитарно-защитной зоны до </w:t>
            </w:r>
            <w:smartTag w:uri="urn:schemas-microsoft-com:office:smarttags" w:element="metricconverter">
              <w:smartTagPr>
                <w:attr w:name="ProductID" w:val="300 метров"/>
              </w:smartTagPr>
              <w:r w:rsidRPr="008D5B7C">
                <w:rPr>
                  <w:rFonts w:ascii="Times New Roman" w:eastAsia="MS MinNew Roman" w:hAnsi="Times New Roman"/>
                  <w:bCs/>
                  <w:sz w:val="20"/>
                  <w:szCs w:val="20"/>
                </w:rPr>
                <w:t>300 метров</w:t>
              </w:r>
            </w:smartTag>
            <w:r w:rsidRPr="008D5B7C">
              <w:rPr>
                <w:rFonts w:ascii="Times New Roman" w:eastAsia="MS MinNew Roman" w:hAnsi="Times New Roman"/>
                <w:bCs/>
                <w:sz w:val="20"/>
                <w:szCs w:val="20"/>
              </w:rPr>
              <w:t>, % от площади санитарно-защитной зоны</w:t>
            </w:r>
          </w:p>
        </w:tc>
        <w:tc>
          <w:tcPr>
            <w:tcW w:w="1985"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60</w:t>
            </w:r>
          </w:p>
        </w:tc>
        <w:tc>
          <w:tcPr>
            <w:tcW w:w="1559" w:type="dxa"/>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60</w:t>
            </w:r>
          </w:p>
        </w:tc>
        <w:tc>
          <w:tcPr>
            <w:tcW w:w="1701"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r>
      <w:tr w:rsidR="003F1FF5" w:rsidRPr="008D5B7C" w:rsidTr="003F1FF5">
        <w:trPr>
          <w:cantSplit/>
          <w:trHeight w:val="20"/>
        </w:trPr>
        <w:tc>
          <w:tcPr>
            <w:tcW w:w="568" w:type="dxa"/>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8.</w:t>
            </w:r>
          </w:p>
        </w:tc>
        <w:tc>
          <w:tcPr>
            <w:tcW w:w="3969" w:type="dxa"/>
            <w:vAlign w:val="center"/>
          </w:tcPr>
          <w:p w:rsidR="003F1FF5" w:rsidRPr="008D5B7C" w:rsidRDefault="003F1FF5" w:rsidP="00025E0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 xml:space="preserve">Минимальная площадь озеленения санитарно-защитной зоны от 300 до </w:t>
            </w:r>
            <w:smartTag w:uri="urn:schemas-microsoft-com:office:smarttags" w:element="metricconverter">
              <w:smartTagPr>
                <w:attr w:name="ProductID" w:val="1000 метров"/>
              </w:smartTagPr>
              <w:r w:rsidRPr="008D5B7C">
                <w:rPr>
                  <w:rFonts w:ascii="Times New Roman" w:eastAsia="MS MinNew Roman" w:hAnsi="Times New Roman"/>
                  <w:bCs/>
                  <w:sz w:val="20"/>
                  <w:szCs w:val="20"/>
                </w:rPr>
                <w:t>1000 метров</w:t>
              </w:r>
            </w:smartTag>
            <w:r w:rsidRPr="008D5B7C">
              <w:rPr>
                <w:rFonts w:ascii="Times New Roman" w:eastAsia="MS MinNew Roman" w:hAnsi="Times New Roman"/>
                <w:bCs/>
                <w:sz w:val="20"/>
                <w:szCs w:val="20"/>
              </w:rPr>
              <w:t>, % от площади санитарно-защитной зоны</w:t>
            </w:r>
          </w:p>
        </w:tc>
        <w:tc>
          <w:tcPr>
            <w:tcW w:w="1985"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50</w:t>
            </w:r>
          </w:p>
        </w:tc>
        <w:tc>
          <w:tcPr>
            <w:tcW w:w="1559" w:type="dxa"/>
            <w:tcBorders>
              <w:bottom w:val="single" w:sz="4" w:space="0" w:color="auto"/>
            </w:tcBorders>
            <w:shd w:val="clear" w:color="auto" w:fill="D9D9D9"/>
            <w:vAlign w:val="center"/>
          </w:tcPr>
          <w:p w:rsidR="003F1FF5" w:rsidRPr="008D5B7C" w:rsidRDefault="003F1FF5" w:rsidP="004D475C">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50</w:t>
            </w:r>
          </w:p>
        </w:tc>
        <w:tc>
          <w:tcPr>
            <w:tcW w:w="1701"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50</w:t>
            </w:r>
          </w:p>
        </w:tc>
      </w:tr>
      <w:tr w:rsidR="003F1FF5" w:rsidRPr="008D5B7C" w:rsidTr="003F1FF5">
        <w:trPr>
          <w:cantSplit/>
          <w:trHeight w:val="20"/>
        </w:trPr>
        <w:tc>
          <w:tcPr>
            <w:tcW w:w="568" w:type="dxa"/>
            <w:vAlign w:val="center"/>
          </w:tcPr>
          <w:p w:rsidR="003F1FF5" w:rsidRPr="008D5B7C" w:rsidRDefault="003F1FF5"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9.</w:t>
            </w:r>
          </w:p>
        </w:tc>
        <w:tc>
          <w:tcPr>
            <w:tcW w:w="3969" w:type="dxa"/>
            <w:vAlign w:val="center"/>
          </w:tcPr>
          <w:p w:rsidR="003F1FF5" w:rsidRPr="008D5B7C" w:rsidRDefault="003F1FF5" w:rsidP="00025E07">
            <w:pPr>
              <w:autoSpaceDE w:val="0"/>
              <w:autoSpaceDN w:val="0"/>
              <w:adjustRightInd w:val="0"/>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Минимальная площадь озеленения, % от общей площади земельного участка</w:t>
            </w:r>
          </w:p>
        </w:tc>
        <w:tc>
          <w:tcPr>
            <w:tcW w:w="1985" w:type="dxa"/>
            <w:vAlign w:val="center"/>
          </w:tcPr>
          <w:p w:rsidR="003F1FF5" w:rsidRPr="008D5B7C" w:rsidRDefault="003F1FF5" w:rsidP="00025E0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c>
          <w:tcPr>
            <w:tcW w:w="1559" w:type="dxa"/>
            <w:shd w:val="clear" w:color="auto" w:fill="auto"/>
            <w:vAlign w:val="center"/>
          </w:tcPr>
          <w:p w:rsidR="003F1FF5" w:rsidRPr="008D5B7C" w:rsidRDefault="003F1FF5" w:rsidP="004D475C">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c>
          <w:tcPr>
            <w:tcW w:w="1701" w:type="dxa"/>
            <w:shd w:val="clear" w:color="auto" w:fill="D9D9D9"/>
            <w:vAlign w:val="center"/>
          </w:tcPr>
          <w:p w:rsidR="003F1FF5" w:rsidRPr="008D5B7C" w:rsidRDefault="003F1FF5" w:rsidP="00025E0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20</w:t>
            </w:r>
          </w:p>
        </w:tc>
      </w:tr>
    </w:tbl>
    <w:p w:rsidR="009E78EB" w:rsidRPr="008D5B7C" w:rsidRDefault="009E78EB" w:rsidP="00025E07">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402"/>
        <w:gridCol w:w="5249"/>
      </w:tblGrid>
      <w:tr w:rsidR="009E78EB" w:rsidRPr="008D5B7C" w:rsidTr="00B17482">
        <w:tc>
          <w:tcPr>
            <w:tcW w:w="1135" w:type="dxa"/>
            <w:shd w:val="clear" w:color="auto" w:fill="auto"/>
          </w:tcPr>
          <w:p w:rsidR="009E78EB" w:rsidRPr="008D5B7C" w:rsidRDefault="009E78EB" w:rsidP="009E78EB">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w:t>
            </w:r>
          </w:p>
        </w:tc>
        <w:tc>
          <w:tcPr>
            <w:tcW w:w="3402" w:type="dxa"/>
            <w:shd w:val="clear" w:color="auto" w:fill="auto"/>
          </w:tcPr>
          <w:p w:rsidR="009E78EB" w:rsidRPr="008D5B7C" w:rsidRDefault="009E78EB" w:rsidP="00A9491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Наименование параметра</w:t>
            </w:r>
          </w:p>
        </w:tc>
        <w:tc>
          <w:tcPr>
            <w:tcW w:w="5249" w:type="dxa"/>
            <w:shd w:val="clear" w:color="auto" w:fill="auto"/>
          </w:tcPr>
          <w:p w:rsidR="009E78EB" w:rsidRPr="008D5B7C" w:rsidRDefault="009E78EB" w:rsidP="00A9491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 xml:space="preserve">Значение предельных параметров в зонах, </w:t>
            </w:r>
            <w:proofErr w:type="spellStart"/>
            <w:r w:rsidRPr="008D5B7C">
              <w:rPr>
                <w:rFonts w:ascii="Times New Roman" w:eastAsia="Times New Roman" w:hAnsi="Times New Roman"/>
                <w:b/>
                <w:sz w:val="20"/>
                <w:szCs w:val="20"/>
              </w:rPr>
              <w:t>подзонах</w:t>
            </w:r>
            <w:proofErr w:type="spellEnd"/>
            <w:r w:rsidRPr="008D5B7C">
              <w:rPr>
                <w:rFonts w:ascii="Times New Roman" w:eastAsia="Times New Roman" w:hAnsi="Times New Roman"/>
                <w:b/>
                <w:sz w:val="20"/>
                <w:szCs w:val="20"/>
              </w:rPr>
              <w:t>:</w:t>
            </w:r>
          </w:p>
        </w:tc>
      </w:tr>
    </w:tbl>
    <w:p w:rsidR="009E78EB" w:rsidRPr="008D5B7C" w:rsidRDefault="009E78EB" w:rsidP="009E78EB">
      <w:pPr>
        <w:rPr>
          <w:rFonts w:ascii="Times New Roman" w:hAnsi="Times New Roman"/>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1135"/>
        <w:gridCol w:w="3402"/>
        <w:gridCol w:w="993"/>
        <w:gridCol w:w="991"/>
        <w:gridCol w:w="992"/>
        <w:gridCol w:w="1277"/>
        <w:gridCol w:w="992"/>
      </w:tblGrid>
      <w:tr w:rsidR="00665250" w:rsidRPr="008D5B7C" w:rsidTr="00665250">
        <w:trPr>
          <w:cantSplit/>
          <w:trHeight w:val="20"/>
        </w:trPr>
        <w:tc>
          <w:tcPr>
            <w:tcW w:w="1135" w:type="dxa"/>
            <w:vAlign w:val="center"/>
          </w:tcPr>
          <w:p w:rsidR="00665250" w:rsidRPr="008D5B7C" w:rsidRDefault="00665250" w:rsidP="0070583F">
            <w:pPr>
              <w:autoSpaceDE w:val="0"/>
              <w:autoSpaceDN w:val="0"/>
              <w:adjustRightInd w:val="0"/>
              <w:spacing w:line="360" w:lineRule="auto"/>
              <w:jc w:val="center"/>
              <w:outlineLvl w:val="0"/>
              <w:rPr>
                <w:rFonts w:ascii="Times New Roman" w:eastAsia="Times New Roman" w:hAnsi="Times New Roman"/>
                <w:sz w:val="20"/>
                <w:szCs w:val="20"/>
              </w:rPr>
            </w:pPr>
          </w:p>
        </w:tc>
        <w:tc>
          <w:tcPr>
            <w:tcW w:w="3402" w:type="dxa"/>
            <w:vAlign w:val="center"/>
          </w:tcPr>
          <w:p w:rsidR="00665250" w:rsidRPr="008D5B7C" w:rsidRDefault="00665250" w:rsidP="00A94917">
            <w:pPr>
              <w:autoSpaceDE w:val="0"/>
              <w:autoSpaceDN w:val="0"/>
              <w:adjustRightInd w:val="0"/>
              <w:outlineLvl w:val="0"/>
              <w:rPr>
                <w:rFonts w:ascii="Times New Roman" w:eastAsia="Times New Roman" w:hAnsi="Times New Roman"/>
                <w:b/>
                <w:sz w:val="20"/>
                <w:szCs w:val="20"/>
              </w:rPr>
            </w:pPr>
          </w:p>
          <w:p w:rsidR="00665250" w:rsidRPr="008D5B7C" w:rsidRDefault="00665250" w:rsidP="00A94917">
            <w:pPr>
              <w:autoSpaceDE w:val="0"/>
              <w:autoSpaceDN w:val="0"/>
              <w:adjustRightInd w:val="0"/>
              <w:outlineLvl w:val="0"/>
              <w:rPr>
                <w:rFonts w:ascii="Times New Roman" w:eastAsia="Times New Roman" w:hAnsi="Times New Roman"/>
                <w:b/>
                <w:sz w:val="20"/>
                <w:szCs w:val="20"/>
              </w:rPr>
            </w:pPr>
          </w:p>
        </w:tc>
        <w:tc>
          <w:tcPr>
            <w:tcW w:w="993" w:type="dxa"/>
            <w:vAlign w:val="center"/>
          </w:tcPr>
          <w:p w:rsidR="00665250" w:rsidRPr="008D5B7C" w:rsidRDefault="00665250" w:rsidP="00A9491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Сх2-3</w:t>
            </w:r>
          </w:p>
        </w:tc>
        <w:tc>
          <w:tcPr>
            <w:tcW w:w="991" w:type="dxa"/>
            <w:vAlign w:val="center"/>
          </w:tcPr>
          <w:p w:rsidR="00665250" w:rsidRPr="008D5B7C" w:rsidRDefault="00665250" w:rsidP="00A9491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Сх2-4</w:t>
            </w:r>
          </w:p>
        </w:tc>
        <w:tc>
          <w:tcPr>
            <w:tcW w:w="992" w:type="dxa"/>
            <w:vAlign w:val="center"/>
          </w:tcPr>
          <w:p w:rsidR="00665250" w:rsidRPr="008D5B7C" w:rsidRDefault="00665250" w:rsidP="00A9491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Сх2-5</w:t>
            </w:r>
          </w:p>
        </w:tc>
        <w:tc>
          <w:tcPr>
            <w:tcW w:w="1277" w:type="dxa"/>
            <w:vAlign w:val="center"/>
          </w:tcPr>
          <w:p w:rsidR="00665250" w:rsidRPr="008D5B7C" w:rsidRDefault="00665250" w:rsidP="007B1B80">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Сх2-</w:t>
            </w:r>
            <w:r>
              <w:rPr>
                <w:rFonts w:ascii="Times New Roman" w:eastAsia="Times New Roman" w:hAnsi="Times New Roman"/>
                <w:b/>
                <w:sz w:val="20"/>
                <w:szCs w:val="20"/>
              </w:rPr>
              <w:t>0</w:t>
            </w:r>
          </w:p>
        </w:tc>
        <w:tc>
          <w:tcPr>
            <w:tcW w:w="992" w:type="dxa"/>
            <w:vAlign w:val="center"/>
          </w:tcPr>
          <w:p w:rsidR="00665250" w:rsidRPr="008D5B7C" w:rsidRDefault="00665250" w:rsidP="00665250">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Сх3</w:t>
            </w:r>
          </w:p>
        </w:tc>
      </w:tr>
      <w:tr w:rsidR="00665250" w:rsidRPr="008D5B7C" w:rsidTr="00665250">
        <w:trPr>
          <w:cantSplit/>
          <w:trHeight w:val="20"/>
        </w:trPr>
        <w:tc>
          <w:tcPr>
            <w:tcW w:w="1135" w:type="dxa"/>
            <w:vAlign w:val="center"/>
          </w:tcPr>
          <w:p w:rsidR="00665250" w:rsidRPr="008D5B7C" w:rsidRDefault="00665250"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w:t>
            </w:r>
          </w:p>
        </w:tc>
        <w:tc>
          <w:tcPr>
            <w:tcW w:w="3402" w:type="dxa"/>
            <w:vAlign w:val="center"/>
          </w:tcPr>
          <w:p w:rsidR="00665250" w:rsidRPr="008D5B7C" w:rsidRDefault="00665250" w:rsidP="00A9491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Предельная высота зданий, строений, сооружений, м</w:t>
            </w:r>
          </w:p>
        </w:tc>
        <w:tc>
          <w:tcPr>
            <w:tcW w:w="993"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30</w:t>
            </w:r>
          </w:p>
        </w:tc>
        <w:tc>
          <w:tcPr>
            <w:tcW w:w="991"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30</w:t>
            </w:r>
          </w:p>
        </w:tc>
        <w:tc>
          <w:tcPr>
            <w:tcW w:w="992"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30</w:t>
            </w:r>
          </w:p>
        </w:tc>
        <w:tc>
          <w:tcPr>
            <w:tcW w:w="1277" w:type="dxa"/>
            <w:shd w:val="clear" w:color="auto" w:fill="D9D9D9"/>
            <w:vAlign w:val="center"/>
          </w:tcPr>
          <w:p w:rsidR="00665250" w:rsidRPr="008D5B7C" w:rsidRDefault="00665250" w:rsidP="007B1B80">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30</w:t>
            </w:r>
          </w:p>
        </w:tc>
        <w:tc>
          <w:tcPr>
            <w:tcW w:w="992" w:type="dxa"/>
            <w:shd w:val="clear" w:color="auto" w:fill="D9D9D9"/>
            <w:vAlign w:val="center"/>
          </w:tcPr>
          <w:p w:rsidR="00665250" w:rsidRPr="008D5B7C" w:rsidRDefault="00665250" w:rsidP="00665250">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12</w:t>
            </w:r>
          </w:p>
        </w:tc>
      </w:tr>
      <w:tr w:rsidR="00665250" w:rsidRPr="008D5B7C" w:rsidTr="00665250">
        <w:trPr>
          <w:cantSplit/>
          <w:trHeight w:val="20"/>
        </w:trPr>
        <w:tc>
          <w:tcPr>
            <w:tcW w:w="1135" w:type="dxa"/>
            <w:vAlign w:val="center"/>
          </w:tcPr>
          <w:p w:rsidR="00665250" w:rsidRPr="008D5B7C" w:rsidRDefault="00665250"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w:t>
            </w:r>
          </w:p>
        </w:tc>
        <w:tc>
          <w:tcPr>
            <w:tcW w:w="3402" w:type="dxa"/>
            <w:vAlign w:val="center"/>
          </w:tcPr>
          <w:p w:rsidR="00665250" w:rsidRPr="008D5B7C" w:rsidRDefault="00665250" w:rsidP="00A9491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993"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80</w:t>
            </w:r>
          </w:p>
        </w:tc>
        <w:tc>
          <w:tcPr>
            <w:tcW w:w="991"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80</w:t>
            </w:r>
          </w:p>
        </w:tc>
        <w:tc>
          <w:tcPr>
            <w:tcW w:w="992"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80</w:t>
            </w:r>
          </w:p>
        </w:tc>
        <w:tc>
          <w:tcPr>
            <w:tcW w:w="1277" w:type="dxa"/>
            <w:shd w:val="clear" w:color="auto" w:fill="D9D9D9"/>
            <w:vAlign w:val="center"/>
          </w:tcPr>
          <w:p w:rsidR="00665250" w:rsidRPr="008D5B7C" w:rsidRDefault="00665250" w:rsidP="007B1B80">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80</w:t>
            </w:r>
          </w:p>
        </w:tc>
        <w:tc>
          <w:tcPr>
            <w:tcW w:w="992" w:type="dxa"/>
            <w:shd w:val="clear" w:color="auto" w:fill="D9D9D9"/>
            <w:vAlign w:val="center"/>
          </w:tcPr>
          <w:p w:rsidR="00665250" w:rsidRDefault="00665250" w:rsidP="00665250">
            <w:pPr>
              <w:jc w:val="center"/>
            </w:pPr>
            <w:r w:rsidRPr="00DE5E4E">
              <w:rPr>
                <w:rFonts w:ascii="Times New Roman" w:eastAsia="Times New Roman" w:hAnsi="Times New Roman"/>
                <w:sz w:val="20"/>
                <w:szCs w:val="20"/>
              </w:rPr>
              <w:t>—</w:t>
            </w:r>
          </w:p>
        </w:tc>
      </w:tr>
      <w:tr w:rsidR="00665250" w:rsidRPr="008D5B7C" w:rsidTr="00665250">
        <w:trPr>
          <w:cantSplit/>
          <w:trHeight w:val="20"/>
        </w:trPr>
        <w:tc>
          <w:tcPr>
            <w:tcW w:w="1135" w:type="dxa"/>
            <w:vAlign w:val="center"/>
          </w:tcPr>
          <w:p w:rsidR="00665250" w:rsidRPr="008D5B7C" w:rsidRDefault="00665250"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3.</w:t>
            </w:r>
          </w:p>
        </w:tc>
        <w:tc>
          <w:tcPr>
            <w:tcW w:w="3402" w:type="dxa"/>
            <w:vAlign w:val="center"/>
          </w:tcPr>
          <w:p w:rsidR="00665250" w:rsidRPr="008D5B7C" w:rsidRDefault="00665250" w:rsidP="00A9491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993"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60</w:t>
            </w:r>
          </w:p>
        </w:tc>
        <w:tc>
          <w:tcPr>
            <w:tcW w:w="991"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992"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1277" w:type="dxa"/>
            <w:shd w:val="clear" w:color="auto" w:fill="D9D9D9"/>
            <w:vAlign w:val="center"/>
          </w:tcPr>
          <w:p w:rsidR="00665250" w:rsidRPr="008D5B7C" w:rsidRDefault="00665250" w:rsidP="007B1B80">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992" w:type="dxa"/>
            <w:shd w:val="clear" w:color="auto" w:fill="D9D9D9"/>
            <w:vAlign w:val="center"/>
          </w:tcPr>
          <w:p w:rsidR="00665250" w:rsidRDefault="00665250" w:rsidP="00665250">
            <w:pPr>
              <w:jc w:val="center"/>
            </w:pPr>
            <w:r w:rsidRPr="00DE5E4E">
              <w:rPr>
                <w:rFonts w:ascii="Times New Roman" w:eastAsia="Times New Roman" w:hAnsi="Times New Roman"/>
                <w:sz w:val="20"/>
                <w:szCs w:val="20"/>
              </w:rPr>
              <w:t>—</w:t>
            </w:r>
          </w:p>
        </w:tc>
      </w:tr>
      <w:tr w:rsidR="00665250" w:rsidRPr="008D5B7C" w:rsidTr="00665250">
        <w:trPr>
          <w:cantSplit/>
          <w:trHeight w:val="20"/>
        </w:trPr>
        <w:tc>
          <w:tcPr>
            <w:tcW w:w="1135" w:type="dxa"/>
            <w:vAlign w:val="center"/>
          </w:tcPr>
          <w:p w:rsidR="00665250" w:rsidRPr="008D5B7C" w:rsidRDefault="00665250"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4.</w:t>
            </w:r>
          </w:p>
        </w:tc>
        <w:tc>
          <w:tcPr>
            <w:tcW w:w="3402" w:type="dxa"/>
            <w:vAlign w:val="center"/>
          </w:tcPr>
          <w:p w:rsidR="00665250" w:rsidRPr="008D5B7C" w:rsidRDefault="00665250" w:rsidP="00A9491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Максимальный размер санитарно-защитной зоны, м</w:t>
            </w:r>
          </w:p>
        </w:tc>
        <w:tc>
          <w:tcPr>
            <w:tcW w:w="993"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300</w:t>
            </w:r>
          </w:p>
        </w:tc>
        <w:tc>
          <w:tcPr>
            <w:tcW w:w="991"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100</w:t>
            </w:r>
          </w:p>
        </w:tc>
        <w:tc>
          <w:tcPr>
            <w:tcW w:w="992"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50</w:t>
            </w:r>
          </w:p>
        </w:tc>
        <w:tc>
          <w:tcPr>
            <w:tcW w:w="1277" w:type="dxa"/>
            <w:shd w:val="clear" w:color="auto" w:fill="D9D9D9"/>
            <w:vAlign w:val="center"/>
          </w:tcPr>
          <w:p w:rsidR="00665250" w:rsidRPr="008D5B7C" w:rsidRDefault="00665250" w:rsidP="007B1B80">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992" w:type="dxa"/>
            <w:shd w:val="clear" w:color="auto" w:fill="D9D9D9"/>
            <w:vAlign w:val="center"/>
          </w:tcPr>
          <w:p w:rsidR="00665250" w:rsidRDefault="00665250" w:rsidP="00665250">
            <w:pPr>
              <w:jc w:val="center"/>
            </w:pPr>
            <w:r w:rsidRPr="00DE5E4E">
              <w:rPr>
                <w:rFonts w:ascii="Times New Roman" w:eastAsia="Times New Roman" w:hAnsi="Times New Roman"/>
                <w:sz w:val="20"/>
                <w:szCs w:val="20"/>
              </w:rPr>
              <w:t>—</w:t>
            </w:r>
          </w:p>
        </w:tc>
      </w:tr>
      <w:tr w:rsidR="00665250" w:rsidRPr="008D5B7C" w:rsidTr="00665250">
        <w:trPr>
          <w:cantSplit/>
          <w:trHeight w:val="20"/>
        </w:trPr>
        <w:tc>
          <w:tcPr>
            <w:tcW w:w="1135" w:type="dxa"/>
            <w:vAlign w:val="center"/>
          </w:tcPr>
          <w:p w:rsidR="00665250" w:rsidRPr="008D5B7C" w:rsidRDefault="00665250"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5.</w:t>
            </w:r>
          </w:p>
        </w:tc>
        <w:tc>
          <w:tcPr>
            <w:tcW w:w="3402" w:type="dxa"/>
            <w:vAlign w:val="center"/>
          </w:tcPr>
          <w:p w:rsidR="00665250" w:rsidRPr="008D5B7C" w:rsidRDefault="00665250" w:rsidP="00A9491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 xml:space="preserve">Минимальная площадь озеленения санитарно-защитной зоны до </w:t>
            </w:r>
            <w:smartTag w:uri="urn:schemas-microsoft-com:office:smarttags" w:element="metricconverter">
              <w:smartTagPr>
                <w:attr w:name="ProductID" w:val="300 метров"/>
              </w:smartTagPr>
              <w:r w:rsidRPr="008D5B7C">
                <w:rPr>
                  <w:rFonts w:ascii="Times New Roman" w:eastAsia="MS MinNew Roman" w:hAnsi="Times New Roman"/>
                  <w:bCs/>
                  <w:sz w:val="20"/>
                  <w:szCs w:val="20"/>
                </w:rPr>
                <w:t>300 метров</w:t>
              </w:r>
            </w:smartTag>
            <w:r w:rsidRPr="008D5B7C">
              <w:rPr>
                <w:rFonts w:ascii="Times New Roman" w:eastAsia="MS MinNew Roman" w:hAnsi="Times New Roman"/>
                <w:bCs/>
                <w:sz w:val="20"/>
                <w:szCs w:val="20"/>
              </w:rPr>
              <w:t>, % от площади санитарно-защитной зоны</w:t>
            </w:r>
          </w:p>
        </w:tc>
        <w:tc>
          <w:tcPr>
            <w:tcW w:w="993"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60</w:t>
            </w:r>
          </w:p>
        </w:tc>
        <w:tc>
          <w:tcPr>
            <w:tcW w:w="991"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992" w:type="dxa"/>
            <w:shd w:val="clear" w:color="auto" w:fill="D9D9D9"/>
            <w:vAlign w:val="center"/>
          </w:tcPr>
          <w:p w:rsidR="00665250" w:rsidRPr="008D5B7C" w:rsidRDefault="00665250"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1277" w:type="dxa"/>
            <w:shd w:val="clear" w:color="auto" w:fill="D9D9D9"/>
            <w:vAlign w:val="center"/>
          </w:tcPr>
          <w:p w:rsidR="00665250" w:rsidRPr="008D5B7C" w:rsidRDefault="00665250" w:rsidP="007B1B80">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992" w:type="dxa"/>
            <w:shd w:val="clear" w:color="auto" w:fill="D9D9D9"/>
            <w:vAlign w:val="center"/>
          </w:tcPr>
          <w:p w:rsidR="00665250" w:rsidRDefault="00665250" w:rsidP="00665250">
            <w:pPr>
              <w:jc w:val="center"/>
            </w:pPr>
            <w:r w:rsidRPr="00DE5E4E">
              <w:rPr>
                <w:rFonts w:ascii="Times New Roman" w:eastAsia="Times New Roman" w:hAnsi="Times New Roman"/>
                <w:sz w:val="20"/>
                <w:szCs w:val="20"/>
              </w:rPr>
              <w:t>—</w:t>
            </w:r>
          </w:p>
        </w:tc>
      </w:tr>
      <w:tr w:rsidR="00665250" w:rsidRPr="008D5B7C" w:rsidTr="004D475C">
        <w:trPr>
          <w:cantSplit/>
          <w:trHeight w:val="20"/>
        </w:trPr>
        <w:tc>
          <w:tcPr>
            <w:tcW w:w="1135" w:type="dxa"/>
            <w:vAlign w:val="center"/>
          </w:tcPr>
          <w:p w:rsidR="00665250" w:rsidRPr="008D5B7C" w:rsidRDefault="00665250" w:rsidP="004D475C">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6.</w:t>
            </w:r>
          </w:p>
        </w:tc>
        <w:tc>
          <w:tcPr>
            <w:tcW w:w="3402" w:type="dxa"/>
            <w:vAlign w:val="center"/>
          </w:tcPr>
          <w:p w:rsidR="00665250" w:rsidRPr="008D5B7C" w:rsidRDefault="00665250" w:rsidP="00A94917">
            <w:pPr>
              <w:autoSpaceDE w:val="0"/>
              <w:autoSpaceDN w:val="0"/>
              <w:adjustRightInd w:val="0"/>
              <w:outlineLvl w:val="0"/>
              <w:rPr>
                <w:rFonts w:ascii="Times New Roman" w:eastAsia="Times New Roman" w:hAnsi="Times New Roman"/>
                <w:sz w:val="20"/>
                <w:szCs w:val="20"/>
              </w:rPr>
            </w:pPr>
            <w:r w:rsidRPr="008D5B7C">
              <w:rPr>
                <w:rFonts w:ascii="Times New Roman" w:eastAsia="MS MinNew Roman" w:hAnsi="Times New Roman"/>
                <w:bCs/>
                <w:sz w:val="20"/>
                <w:szCs w:val="20"/>
              </w:rPr>
              <w:t xml:space="preserve">Минимальная площадь озеленения санитарно-защитной зоны от 300 до </w:t>
            </w:r>
            <w:smartTag w:uri="urn:schemas-microsoft-com:office:smarttags" w:element="metricconverter">
              <w:smartTagPr>
                <w:attr w:name="ProductID" w:val="1000 метров"/>
              </w:smartTagPr>
              <w:r w:rsidRPr="008D5B7C">
                <w:rPr>
                  <w:rFonts w:ascii="Times New Roman" w:eastAsia="MS MinNew Roman" w:hAnsi="Times New Roman"/>
                  <w:bCs/>
                  <w:sz w:val="20"/>
                  <w:szCs w:val="20"/>
                </w:rPr>
                <w:t>1000 метров</w:t>
              </w:r>
            </w:smartTag>
            <w:r w:rsidRPr="008D5B7C">
              <w:rPr>
                <w:rFonts w:ascii="Times New Roman" w:eastAsia="MS MinNew Roman" w:hAnsi="Times New Roman"/>
                <w:bCs/>
                <w:sz w:val="20"/>
                <w:szCs w:val="20"/>
              </w:rPr>
              <w:t>, % от площади санитарно-защитной зоны</w:t>
            </w:r>
          </w:p>
        </w:tc>
        <w:tc>
          <w:tcPr>
            <w:tcW w:w="993" w:type="dxa"/>
            <w:tcBorders>
              <w:bottom w:val="single" w:sz="4" w:space="0" w:color="auto"/>
            </w:tcBorders>
            <w:shd w:val="clear" w:color="auto" w:fill="D9D9D9"/>
            <w:vAlign w:val="center"/>
          </w:tcPr>
          <w:p w:rsidR="00665250" w:rsidRPr="008D5B7C" w:rsidRDefault="00665250" w:rsidP="00A9491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50</w:t>
            </w:r>
          </w:p>
        </w:tc>
        <w:tc>
          <w:tcPr>
            <w:tcW w:w="991" w:type="dxa"/>
            <w:tcBorders>
              <w:bottom w:val="single" w:sz="4" w:space="0" w:color="auto"/>
            </w:tcBorders>
            <w:vAlign w:val="center"/>
          </w:tcPr>
          <w:p w:rsidR="00665250" w:rsidRPr="008D5B7C" w:rsidRDefault="00665250"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c>
          <w:tcPr>
            <w:tcW w:w="992" w:type="dxa"/>
            <w:tcBorders>
              <w:bottom w:val="single" w:sz="4" w:space="0" w:color="auto"/>
            </w:tcBorders>
            <w:vAlign w:val="center"/>
          </w:tcPr>
          <w:p w:rsidR="00665250" w:rsidRPr="008D5B7C" w:rsidRDefault="00665250"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c>
          <w:tcPr>
            <w:tcW w:w="1277" w:type="dxa"/>
            <w:tcBorders>
              <w:bottom w:val="single" w:sz="4" w:space="0" w:color="auto"/>
            </w:tcBorders>
            <w:vAlign w:val="center"/>
          </w:tcPr>
          <w:p w:rsidR="00665250" w:rsidRPr="008D5B7C" w:rsidRDefault="00665250" w:rsidP="007B1B80">
            <w:pPr>
              <w:autoSpaceDE w:val="0"/>
              <w:autoSpaceDN w:val="0"/>
              <w:adjustRightInd w:val="0"/>
              <w:jc w:val="center"/>
              <w:outlineLvl w:val="0"/>
              <w:rPr>
                <w:rFonts w:ascii="Times New Roman" w:eastAsia="MS MinNew Roman" w:hAnsi="Times New Roman"/>
                <w:sz w:val="20"/>
                <w:szCs w:val="20"/>
              </w:rPr>
            </w:pPr>
            <w:r w:rsidRPr="008D5B7C">
              <w:rPr>
                <w:rFonts w:ascii="Times New Roman" w:eastAsia="Times New Roman" w:hAnsi="Times New Roman"/>
                <w:sz w:val="20"/>
                <w:szCs w:val="20"/>
              </w:rPr>
              <w:t>—</w:t>
            </w:r>
          </w:p>
        </w:tc>
        <w:tc>
          <w:tcPr>
            <w:tcW w:w="992" w:type="dxa"/>
            <w:tcBorders>
              <w:bottom w:val="single" w:sz="4" w:space="0" w:color="auto"/>
            </w:tcBorders>
            <w:vAlign w:val="center"/>
          </w:tcPr>
          <w:p w:rsidR="00665250" w:rsidRDefault="00665250" w:rsidP="00665250">
            <w:pPr>
              <w:jc w:val="center"/>
            </w:pPr>
            <w:r w:rsidRPr="00DE5E4E">
              <w:rPr>
                <w:rFonts w:ascii="Times New Roman" w:eastAsia="Times New Roman" w:hAnsi="Times New Roman"/>
                <w:sz w:val="20"/>
                <w:szCs w:val="20"/>
              </w:rPr>
              <w:t>—</w:t>
            </w:r>
          </w:p>
        </w:tc>
      </w:tr>
      <w:tr w:rsidR="004D475C" w:rsidRPr="008D5B7C" w:rsidTr="004D475C">
        <w:trPr>
          <w:cantSplit/>
          <w:trHeight w:val="20"/>
        </w:trPr>
        <w:tc>
          <w:tcPr>
            <w:tcW w:w="1135" w:type="dxa"/>
            <w:vAlign w:val="center"/>
          </w:tcPr>
          <w:p w:rsidR="004D475C" w:rsidRPr="008D5B7C" w:rsidRDefault="004D475C" w:rsidP="004D475C">
            <w:pPr>
              <w:autoSpaceDE w:val="0"/>
              <w:autoSpaceDN w:val="0"/>
              <w:adjustRightInd w:val="0"/>
              <w:spacing w:line="36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7.</w:t>
            </w:r>
          </w:p>
        </w:tc>
        <w:tc>
          <w:tcPr>
            <w:tcW w:w="3402" w:type="dxa"/>
            <w:vAlign w:val="center"/>
          </w:tcPr>
          <w:p w:rsidR="004D475C" w:rsidRPr="008D5B7C" w:rsidRDefault="004D475C" w:rsidP="00A94917">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ведения садоводства, кв.м</w:t>
            </w:r>
          </w:p>
        </w:tc>
        <w:tc>
          <w:tcPr>
            <w:tcW w:w="993" w:type="dxa"/>
            <w:shd w:val="clear" w:color="auto" w:fill="auto"/>
            <w:vAlign w:val="center"/>
          </w:tcPr>
          <w:p w:rsidR="004D475C" w:rsidRDefault="004D475C" w:rsidP="004D475C">
            <w:pPr>
              <w:jc w:val="center"/>
            </w:pPr>
            <w:r w:rsidRPr="00284373">
              <w:rPr>
                <w:rFonts w:ascii="Times New Roman" w:eastAsia="Times New Roman" w:hAnsi="Times New Roman"/>
                <w:sz w:val="20"/>
                <w:szCs w:val="20"/>
              </w:rPr>
              <w:t>—</w:t>
            </w:r>
          </w:p>
        </w:tc>
        <w:tc>
          <w:tcPr>
            <w:tcW w:w="991" w:type="dxa"/>
            <w:shd w:val="clear" w:color="auto" w:fill="auto"/>
            <w:vAlign w:val="center"/>
          </w:tcPr>
          <w:p w:rsidR="004D475C" w:rsidRDefault="004D475C" w:rsidP="004D475C">
            <w:pPr>
              <w:jc w:val="center"/>
            </w:pPr>
            <w:r w:rsidRPr="00284373">
              <w:rPr>
                <w:rFonts w:ascii="Times New Roman" w:eastAsia="Times New Roman" w:hAnsi="Times New Roman"/>
                <w:sz w:val="20"/>
                <w:szCs w:val="20"/>
              </w:rPr>
              <w:t>—</w:t>
            </w:r>
          </w:p>
        </w:tc>
        <w:tc>
          <w:tcPr>
            <w:tcW w:w="992" w:type="dxa"/>
            <w:shd w:val="clear" w:color="auto" w:fill="auto"/>
            <w:vAlign w:val="center"/>
          </w:tcPr>
          <w:p w:rsidR="004D475C" w:rsidRDefault="004D475C" w:rsidP="004D475C">
            <w:pPr>
              <w:jc w:val="center"/>
            </w:pPr>
            <w:r w:rsidRPr="00284373">
              <w:rPr>
                <w:rFonts w:ascii="Times New Roman" w:eastAsia="Times New Roman" w:hAnsi="Times New Roman"/>
                <w:sz w:val="20"/>
                <w:szCs w:val="20"/>
              </w:rPr>
              <w:t>—</w:t>
            </w:r>
          </w:p>
        </w:tc>
        <w:tc>
          <w:tcPr>
            <w:tcW w:w="1277" w:type="dxa"/>
            <w:shd w:val="clear" w:color="auto" w:fill="auto"/>
            <w:vAlign w:val="center"/>
          </w:tcPr>
          <w:p w:rsidR="004D475C" w:rsidRDefault="004D475C" w:rsidP="004D475C">
            <w:pPr>
              <w:jc w:val="center"/>
            </w:pPr>
            <w:r w:rsidRPr="00284373">
              <w:rPr>
                <w:rFonts w:ascii="Times New Roman" w:eastAsia="Times New Roman" w:hAnsi="Times New Roman"/>
                <w:sz w:val="20"/>
                <w:szCs w:val="20"/>
              </w:rPr>
              <w:t>—</w:t>
            </w:r>
          </w:p>
        </w:tc>
        <w:tc>
          <w:tcPr>
            <w:tcW w:w="992" w:type="dxa"/>
            <w:shd w:val="clear" w:color="auto" w:fill="D9D9D9"/>
            <w:vAlign w:val="center"/>
          </w:tcPr>
          <w:p w:rsidR="004D475C" w:rsidRPr="00DE5E4E" w:rsidRDefault="004D475C" w:rsidP="00665250">
            <w:pPr>
              <w:jc w:val="center"/>
              <w:rPr>
                <w:rFonts w:ascii="Times New Roman" w:eastAsia="Times New Roman" w:hAnsi="Times New Roman"/>
                <w:sz w:val="20"/>
                <w:szCs w:val="20"/>
              </w:rPr>
            </w:pPr>
            <w:r>
              <w:rPr>
                <w:rFonts w:ascii="Times New Roman" w:eastAsia="Times New Roman" w:hAnsi="Times New Roman"/>
                <w:sz w:val="20"/>
                <w:szCs w:val="20"/>
              </w:rPr>
              <w:t>300</w:t>
            </w:r>
          </w:p>
        </w:tc>
      </w:tr>
      <w:tr w:rsidR="004D475C" w:rsidRPr="008D5B7C" w:rsidTr="004D475C">
        <w:trPr>
          <w:cantSplit/>
          <w:trHeight w:val="20"/>
        </w:trPr>
        <w:tc>
          <w:tcPr>
            <w:tcW w:w="1135" w:type="dxa"/>
            <w:vAlign w:val="center"/>
          </w:tcPr>
          <w:p w:rsidR="004D475C" w:rsidRPr="008D5B7C" w:rsidRDefault="004D475C" w:rsidP="004D475C">
            <w:pPr>
              <w:autoSpaceDE w:val="0"/>
              <w:autoSpaceDN w:val="0"/>
              <w:adjustRightInd w:val="0"/>
              <w:spacing w:line="36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8.</w:t>
            </w:r>
          </w:p>
        </w:tc>
        <w:tc>
          <w:tcPr>
            <w:tcW w:w="3402" w:type="dxa"/>
            <w:vAlign w:val="center"/>
          </w:tcPr>
          <w:p w:rsidR="004D475C" w:rsidRPr="008D5B7C" w:rsidRDefault="004D475C" w:rsidP="00A94917">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ведения огородничества, кв.м</w:t>
            </w:r>
          </w:p>
        </w:tc>
        <w:tc>
          <w:tcPr>
            <w:tcW w:w="993" w:type="dxa"/>
            <w:shd w:val="clear" w:color="auto" w:fill="auto"/>
            <w:vAlign w:val="center"/>
          </w:tcPr>
          <w:p w:rsidR="004D475C" w:rsidRDefault="004D475C" w:rsidP="004D475C">
            <w:pPr>
              <w:jc w:val="center"/>
            </w:pPr>
            <w:r w:rsidRPr="00284373">
              <w:rPr>
                <w:rFonts w:ascii="Times New Roman" w:eastAsia="Times New Roman" w:hAnsi="Times New Roman"/>
                <w:sz w:val="20"/>
                <w:szCs w:val="20"/>
              </w:rPr>
              <w:t>—</w:t>
            </w:r>
          </w:p>
        </w:tc>
        <w:tc>
          <w:tcPr>
            <w:tcW w:w="991" w:type="dxa"/>
            <w:shd w:val="clear" w:color="auto" w:fill="auto"/>
            <w:vAlign w:val="center"/>
          </w:tcPr>
          <w:p w:rsidR="004D475C" w:rsidRDefault="004D475C" w:rsidP="004D475C">
            <w:pPr>
              <w:jc w:val="center"/>
            </w:pPr>
            <w:r w:rsidRPr="00284373">
              <w:rPr>
                <w:rFonts w:ascii="Times New Roman" w:eastAsia="Times New Roman" w:hAnsi="Times New Roman"/>
                <w:sz w:val="20"/>
                <w:szCs w:val="20"/>
              </w:rPr>
              <w:t>—</w:t>
            </w:r>
          </w:p>
        </w:tc>
        <w:tc>
          <w:tcPr>
            <w:tcW w:w="992" w:type="dxa"/>
            <w:shd w:val="clear" w:color="auto" w:fill="auto"/>
            <w:vAlign w:val="center"/>
          </w:tcPr>
          <w:p w:rsidR="004D475C" w:rsidRDefault="004D475C" w:rsidP="004D475C">
            <w:pPr>
              <w:jc w:val="center"/>
            </w:pPr>
            <w:r w:rsidRPr="00284373">
              <w:rPr>
                <w:rFonts w:ascii="Times New Roman" w:eastAsia="Times New Roman" w:hAnsi="Times New Roman"/>
                <w:sz w:val="20"/>
                <w:szCs w:val="20"/>
              </w:rPr>
              <w:t>—</w:t>
            </w:r>
          </w:p>
        </w:tc>
        <w:tc>
          <w:tcPr>
            <w:tcW w:w="1277" w:type="dxa"/>
            <w:shd w:val="clear" w:color="auto" w:fill="auto"/>
            <w:vAlign w:val="center"/>
          </w:tcPr>
          <w:p w:rsidR="004D475C" w:rsidRDefault="004D475C" w:rsidP="004D475C">
            <w:pPr>
              <w:jc w:val="center"/>
            </w:pPr>
            <w:r w:rsidRPr="00284373">
              <w:rPr>
                <w:rFonts w:ascii="Times New Roman" w:eastAsia="Times New Roman" w:hAnsi="Times New Roman"/>
                <w:sz w:val="20"/>
                <w:szCs w:val="20"/>
              </w:rPr>
              <w:t>—</w:t>
            </w:r>
          </w:p>
        </w:tc>
        <w:tc>
          <w:tcPr>
            <w:tcW w:w="992" w:type="dxa"/>
            <w:shd w:val="clear" w:color="auto" w:fill="D9D9D9"/>
            <w:vAlign w:val="center"/>
          </w:tcPr>
          <w:p w:rsidR="004D475C" w:rsidRPr="00DE5E4E" w:rsidRDefault="004D475C" w:rsidP="00665250">
            <w:pPr>
              <w:jc w:val="center"/>
              <w:rPr>
                <w:rFonts w:ascii="Times New Roman" w:eastAsia="Times New Roman" w:hAnsi="Times New Roman"/>
                <w:sz w:val="20"/>
                <w:szCs w:val="20"/>
              </w:rPr>
            </w:pPr>
            <w:r>
              <w:rPr>
                <w:rFonts w:ascii="Times New Roman" w:eastAsia="Times New Roman" w:hAnsi="Times New Roman"/>
                <w:sz w:val="20"/>
                <w:szCs w:val="20"/>
              </w:rPr>
              <w:t>600</w:t>
            </w:r>
          </w:p>
        </w:tc>
      </w:tr>
    </w:tbl>
    <w:p w:rsidR="00B17482" w:rsidRPr="008D5B7C" w:rsidRDefault="00B17482" w:rsidP="009E78EB">
      <w:pPr>
        <w:pStyle w:val="-12"/>
        <w:spacing w:before="360" w:after="240"/>
        <w:ind w:left="0"/>
        <w:contextualSpacing w:val="0"/>
        <w:jc w:val="both"/>
        <w:outlineLvl w:val="2"/>
        <w:rPr>
          <w:rFonts w:ascii="Times New Roman" w:hAnsi="Times New Roman"/>
          <w:b/>
          <w:sz w:val="28"/>
          <w:szCs w:val="28"/>
        </w:rPr>
      </w:pPr>
    </w:p>
    <w:p w:rsidR="00025E07" w:rsidRPr="008D5B7C" w:rsidRDefault="00025E07" w:rsidP="00025E07">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sidR="006D001B" w:rsidRPr="008D5B7C">
        <w:rPr>
          <w:rFonts w:ascii="Times New Roman" w:hAnsi="Times New Roman"/>
          <w:b/>
          <w:sz w:val="28"/>
          <w:szCs w:val="28"/>
        </w:rPr>
        <w:t>зонах рекреационного назначения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316"/>
        <w:gridCol w:w="5760"/>
      </w:tblGrid>
      <w:tr w:rsidR="0070583F" w:rsidRPr="008D5B7C" w:rsidTr="00B17482">
        <w:tc>
          <w:tcPr>
            <w:tcW w:w="710" w:type="dxa"/>
            <w:shd w:val="clear" w:color="auto" w:fill="auto"/>
          </w:tcPr>
          <w:p w:rsidR="00025E07" w:rsidRPr="008D5B7C" w:rsidRDefault="00025E07"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w:t>
            </w:r>
          </w:p>
        </w:tc>
        <w:tc>
          <w:tcPr>
            <w:tcW w:w="3316" w:type="dxa"/>
            <w:shd w:val="clear" w:color="auto" w:fill="auto"/>
          </w:tcPr>
          <w:p w:rsidR="00025E07" w:rsidRPr="008D5B7C" w:rsidRDefault="00025E07"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Наименование параметра</w:t>
            </w:r>
          </w:p>
        </w:tc>
        <w:tc>
          <w:tcPr>
            <w:tcW w:w="5760" w:type="dxa"/>
            <w:shd w:val="clear" w:color="auto" w:fill="auto"/>
          </w:tcPr>
          <w:p w:rsidR="00025E07" w:rsidRPr="008D5B7C" w:rsidRDefault="00025E07"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eastAsia="Times New Roman" w:hAnsi="Times New Roman"/>
                <w:b/>
                <w:sz w:val="20"/>
                <w:szCs w:val="20"/>
              </w:rPr>
              <w:t>Значение предельных параметров в зонах, подзонах:</w:t>
            </w:r>
          </w:p>
        </w:tc>
      </w:tr>
    </w:tbl>
    <w:p w:rsidR="00025E07" w:rsidRPr="008D5B7C" w:rsidRDefault="00025E07" w:rsidP="00025E07">
      <w:pPr>
        <w:rPr>
          <w:rFonts w:ascii="Times New Roman" w:hAnsi="Times New Roman"/>
          <w:sz w:val="28"/>
          <w:szCs w:val="28"/>
        </w:rPr>
      </w:pPr>
    </w:p>
    <w:tbl>
      <w:tblPr>
        <w:tblW w:w="978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710"/>
        <w:gridCol w:w="3316"/>
        <w:gridCol w:w="1920"/>
        <w:gridCol w:w="1920"/>
        <w:gridCol w:w="1920"/>
      </w:tblGrid>
      <w:tr w:rsidR="00C96FA4" w:rsidRPr="008D5B7C" w:rsidTr="00B17482">
        <w:trPr>
          <w:cantSplit/>
          <w:trHeight w:val="90"/>
        </w:trPr>
        <w:tc>
          <w:tcPr>
            <w:tcW w:w="710" w:type="dxa"/>
            <w:vAlign w:val="center"/>
          </w:tcPr>
          <w:p w:rsidR="00C96FA4" w:rsidRPr="008D5B7C" w:rsidRDefault="00C96FA4" w:rsidP="0070583F">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w:t>
            </w:r>
          </w:p>
        </w:tc>
        <w:tc>
          <w:tcPr>
            <w:tcW w:w="3316" w:type="dxa"/>
            <w:vAlign w:val="center"/>
          </w:tcPr>
          <w:p w:rsidR="00C96FA4" w:rsidRPr="008D5B7C" w:rsidRDefault="00C96FA4" w:rsidP="00025E07">
            <w:pPr>
              <w:autoSpaceDE w:val="0"/>
              <w:autoSpaceDN w:val="0"/>
              <w:adjustRightInd w:val="0"/>
              <w:jc w:val="center"/>
              <w:outlineLvl w:val="0"/>
              <w:rPr>
                <w:rFonts w:ascii="Times New Roman" w:eastAsia="Times New Roman" w:hAnsi="Times New Roman"/>
                <w:b/>
                <w:sz w:val="20"/>
                <w:szCs w:val="20"/>
              </w:rPr>
            </w:pPr>
          </w:p>
          <w:p w:rsidR="00C96FA4" w:rsidRPr="008D5B7C" w:rsidRDefault="00C96FA4" w:rsidP="00025E07">
            <w:pPr>
              <w:autoSpaceDE w:val="0"/>
              <w:autoSpaceDN w:val="0"/>
              <w:adjustRightInd w:val="0"/>
              <w:jc w:val="center"/>
              <w:outlineLvl w:val="0"/>
              <w:rPr>
                <w:rFonts w:ascii="Times New Roman" w:eastAsia="Times New Roman" w:hAnsi="Times New Roman"/>
                <w:b/>
                <w:sz w:val="20"/>
                <w:szCs w:val="20"/>
              </w:rPr>
            </w:pPr>
          </w:p>
        </w:tc>
        <w:tc>
          <w:tcPr>
            <w:tcW w:w="1920" w:type="dxa"/>
            <w:vAlign w:val="center"/>
          </w:tcPr>
          <w:p w:rsidR="00C96FA4" w:rsidRPr="008D5B7C" w:rsidRDefault="00C96FA4" w:rsidP="00025E0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Р1</w:t>
            </w:r>
          </w:p>
        </w:tc>
        <w:tc>
          <w:tcPr>
            <w:tcW w:w="1920" w:type="dxa"/>
            <w:vAlign w:val="center"/>
          </w:tcPr>
          <w:p w:rsidR="00C96FA4" w:rsidRPr="008D5B7C" w:rsidRDefault="00C96FA4" w:rsidP="00025E0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Р2</w:t>
            </w:r>
          </w:p>
        </w:tc>
        <w:tc>
          <w:tcPr>
            <w:tcW w:w="1920" w:type="dxa"/>
            <w:tcBorders>
              <w:bottom w:val="single" w:sz="4" w:space="0" w:color="auto"/>
            </w:tcBorders>
            <w:vAlign w:val="center"/>
          </w:tcPr>
          <w:p w:rsidR="00C96FA4" w:rsidRPr="008D5B7C" w:rsidRDefault="00C96FA4" w:rsidP="00025E07">
            <w:pPr>
              <w:autoSpaceDE w:val="0"/>
              <w:autoSpaceDN w:val="0"/>
              <w:adjustRightInd w:val="0"/>
              <w:jc w:val="center"/>
              <w:outlineLvl w:val="0"/>
              <w:rPr>
                <w:rFonts w:ascii="Times New Roman" w:eastAsia="Times New Roman" w:hAnsi="Times New Roman"/>
                <w:b/>
                <w:sz w:val="20"/>
                <w:szCs w:val="20"/>
              </w:rPr>
            </w:pPr>
            <w:r w:rsidRPr="008D5B7C">
              <w:rPr>
                <w:rFonts w:ascii="Times New Roman" w:eastAsia="Times New Roman" w:hAnsi="Times New Roman"/>
                <w:b/>
                <w:sz w:val="20"/>
                <w:szCs w:val="20"/>
              </w:rPr>
              <w:t>Р3</w:t>
            </w:r>
          </w:p>
        </w:tc>
      </w:tr>
      <w:tr w:rsidR="00C96FA4" w:rsidRPr="008D5B7C" w:rsidTr="00B17482">
        <w:trPr>
          <w:cantSplit/>
          <w:trHeight w:val="20"/>
        </w:trPr>
        <w:tc>
          <w:tcPr>
            <w:tcW w:w="710" w:type="dxa"/>
            <w:vAlign w:val="center"/>
          </w:tcPr>
          <w:p w:rsidR="00C96FA4" w:rsidRPr="008D5B7C" w:rsidRDefault="00C96FA4" w:rsidP="0070583F">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w:t>
            </w:r>
          </w:p>
        </w:tc>
        <w:tc>
          <w:tcPr>
            <w:tcW w:w="3316" w:type="dxa"/>
            <w:vAlign w:val="center"/>
          </w:tcPr>
          <w:p w:rsidR="00C96FA4" w:rsidRPr="008D5B7C" w:rsidRDefault="00C96FA4" w:rsidP="00025E0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Предельная высота зданий, строений, сооружений, м</w:t>
            </w:r>
          </w:p>
        </w:tc>
        <w:tc>
          <w:tcPr>
            <w:tcW w:w="1920" w:type="dxa"/>
            <w:shd w:val="clear" w:color="auto" w:fill="D9D9D9"/>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15</w:t>
            </w:r>
          </w:p>
        </w:tc>
        <w:tc>
          <w:tcPr>
            <w:tcW w:w="1920" w:type="dxa"/>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920" w:type="dxa"/>
            <w:shd w:val="clear" w:color="auto" w:fill="E0E0E0"/>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w:t>
            </w:r>
            <w:r w:rsidRPr="00B17482">
              <w:rPr>
                <w:rFonts w:ascii="Times New Roman" w:eastAsia="Times New Roman" w:hAnsi="Times New Roman"/>
                <w:sz w:val="20"/>
                <w:szCs w:val="20"/>
              </w:rPr>
              <w:t>5</w:t>
            </w:r>
          </w:p>
        </w:tc>
      </w:tr>
      <w:tr w:rsidR="00C96FA4" w:rsidRPr="008D5B7C" w:rsidTr="00B17482">
        <w:trPr>
          <w:cantSplit/>
          <w:trHeight w:val="20"/>
        </w:trPr>
        <w:tc>
          <w:tcPr>
            <w:tcW w:w="710" w:type="dxa"/>
            <w:vAlign w:val="center"/>
          </w:tcPr>
          <w:p w:rsidR="00C96FA4" w:rsidRPr="008D5B7C" w:rsidRDefault="00C96FA4" w:rsidP="0070583F">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3.</w:t>
            </w:r>
          </w:p>
        </w:tc>
        <w:tc>
          <w:tcPr>
            <w:tcW w:w="3316" w:type="dxa"/>
            <w:vAlign w:val="center"/>
          </w:tcPr>
          <w:p w:rsidR="00C96FA4" w:rsidRPr="008D5B7C" w:rsidRDefault="00C96FA4" w:rsidP="00025E0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Минимальная площадь земельного участка, кв.м</w:t>
            </w:r>
          </w:p>
        </w:tc>
        <w:tc>
          <w:tcPr>
            <w:tcW w:w="1920" w:type="dxa"/>
            <w:shd w:val="clear" w:color="auto" w:fill="D9D9D9"/>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5000</w:t>
            </w:r>
          </w:p>
        </w:tc>
        <w:tc>
          <w:tcPr>
            <w:tcW w:w="1920" w:type="dxa"/>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920" w:type="dxa"/>
            <w:shd w:val="clear" w:color="auto" w:fill="D9D9D9"/>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5000</w:t>
            </w:r>
          </w:p>
        </w:tc>
      </w:tr>
      <w:tr w:rsidR="00C96FA4" w:rsidRPr="008D5B7C" w:rsidTr="00B17482">
        <w:trPr>
          <w:cantSplit/>
          <w:trHeight w:val="20"/>
        </w:trPr>
        <w:tc>
          <w:tcPr>
            <w:tcW w:w="710" w:type="dxa"/>
            <w:vAlign w:val="center"/>
          </w:tcPr>
          <w:p w:rsidR="00C96FA4" w:rsidRPr="008D5B7C" w:rsidRDefault="00C96FA4" w:rsidP="0070583F">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4.</w:t>
            </w:r>
          </w:p>
        </w:tc>
        <w:tc>
          <w:tcPr>
            <w:tcW w:w="3316" w:type="dxa"/>
            <w:vAlign w:val="center"/>
          </w:tcPr>
          <w:p w:rsidR="00C96FA4" w:rsidRPr="008D5B7C" w:rsidRDefault="00C96FA4" w:rsidP="00025E0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площадь объектов физкультуры и спорта открытого типа, кв.м</w:t>
            </w:r>
          </w:p>
        </w:tc>
        <w:tc>
          <w:tcPr>
            <w:tcW w:w="1920" w:type="dxa"/>
            <w:shd w:val="clear" w:color="auto" w:fill="D9D9D9"/>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3000</w:t>
            </w:r>
          </w:p>
        </w:tc>
        <w:tc>
          <w:tcPr>
            <w:tcW w:w="1920" w:type="dxa"/>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w:t>
            </w:r>
          </w:p>
        </w:tc>
        <w:tc>
          <w:tcPr>
            <w:tcW w:w="1920" w:type="dxa"/>
            <w:shd w:val="clear" w:color="auto" w:fill="D9D9D9"/>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2000</w:t>
            </w:r>
          </w:p>
        </w:tc>
      </w:tr>
      <w:tr w:rsidR="00C96FA4" w:rsidRPr="008D5B7C" w:rsidTr="00B17482">
        <w:trPr>
          <w:cantSplit/>
          <w:trHeight w:val="20"/>
        </w:trPr>
        <w:tc>
          <w:tcPr>
            <w:tcW w:w="710" w:type="dxa"/>
            <w:vAlign w:val="center"/>
          </w:tcPr>
          <w:p w:rsidR="00C96FA4" w:rsidRPr="008D5B7C" w:rsidRDefault="00C96FA4" w:rsidP="0070583F">
            <w:pPr>
              <w:autoSpaceDE w:val="0"/>
              <w:autoSpaceDN w:val="0"/>
              <w:adjustRightInd w:val="0"/>
              <w:spacing w:line="360" w:lineRule="auto"/>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5.</w:t>
            </w:r>
          </w:p>
        </w:tc>
        <w:tc>
          <w:tcPr>
            <w:tcW w:w="3316" w:type="dxa"/>
            <w:vAlign w:val="center"/>
          </w:tcPr>
          <w:p w:rsidR="00C96FA4" w:rsidRPr="008D5B7C" w:rsidRDefault="00C96FA4" w:rsidP="00025E0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процент застройки, без учета площади твердых покрытий, в границах земельного участка, %</w:t>
            </w:r>
          </w:p>
        </w:tc>
        <w:tc>
          <w:tcPr>
            <w:tcW w:w="1920" w:type="dxa"/>
            <w:shd w:val="clear" w:color="auto" w:fill="D9D9D9"/>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MS MinNew Roman" w:hAnsi="Times New Roman"/>
                <w:sz w:val="20"/>
                <w:szCs w:val="20"/>
              </w:rPr>
              <w:t>10</w:t>
            </w:r>
          </w:p>
        </w:tc>
        <w:tc>
          <w:tcPr>
            <w:tcW w:w="1920" w:type="dxa"/>
            <w:shd w:val="clear" w:color="auto" w:fill="D9D9D9"/>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w:t>
            </w:r>
          </w:p>
        </w:tc>
        <w:tc>
          <w:tcPr>
            <w:tcW w:w="1920" w:type="dxa"/>
            <w:shd w:val="clear" w:color="auto" w:fill="D9D9D9"/>
            <w:vAlign w:val="center"/>
          </w:tcPr>
          <w:p w:rsidR="00C96FA4" w:rsidRPr="008D5B7C" w:rsidRDefault="00C96FA4" w:rsidP="00025E07">
            <w:pPr>
              <w:autoSpaceDE w:val="0"/>
              <w:autoSpaceDN w:val="0"/>
              <w:adjustRightInd w:val="0"/>
              <w:jc w:val="center"/>
              <w:outlineLvl w:val="0"/>
              <w:rPr>
                <w:rFonts w:ascii="Times New Roman" w:eastAsia="Times New Roman" w:hAnsi="Times New Roman"/>
                <w:sz w:val="20"/>
                <w:szCs w:val="20"/>
              </w:rPr>
            </w:pPr>
            <w:r w:rsidRPr="008D5B7C">
              <w:rPr>
                <w:rFonts w:ascii="Times New Roman" w:eastAsia="Times New Roman" w:hAnsi="Times New Roman"/>
                <w:sz w:val="20"/>
                <w:szCs w:val="20"/>
              </w:rPr>
              <w:t>15</w:t>
            </w:r>
          </w:p>
        </w:tc>
      </w:tr>
    </w:tbl>
    <w:p w:rsidR="00025E07" w:rsidRPr="008D5B7C" w:rsidRDefault="00025E07" w:rsidP="00025E07">
      <w:pPr>
        <w:rPr>
          <w:rFonts w:ascii="Times New Roman" w:hAnsi="Times New Roman"/>
          <w:sz w:val="28"/>
          <w:szCs w:val="28"/>
        </w:rPr>
      </w:pPr>
    </w:p>
    <w:p w:rsidR="001F73C4" w:rsidRPr="008D5B7C" w:rsidRDefault="001F73C4" w:rsidP="00C3000E">
      <w:pPr>
        <w:ind w:firstLine="709"/>
        <w:rPr>
          <w:rFonts w:ascii="Times New Roman" w:hAnsi="Times New Roman"/>
          <w:sz w:val="28"/>
          <w:szCs w:val="28"/>
        </w:rPr>
      </w:pPr>
    </w:p>
    <w:p w:rsidR="001F73C4" w:rsidRPr="008D5B7C" w:rsidRDefault="001F73C4" w:rsidP="001F73C4">
      <w:pPr>
        <w:pStyle w:val="-12"/>
        <w:numPr>
          <w:ilvl w:val="1"/>
          <w:numId w:val="3"/>
        </w:numPr>
        <w:tabs>
          <w:tab w:val="left" w:pos="1276"/>
        </w:tabs>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Ограничения использования земельных участков и объектов капитального строительства</w:t>
      </w:r>
    </w:p>
    <w:p w:rsidR="006D001B" w:rsidRPr="008D5B7C" w:rsidRDefault="006D001B" w:rsidP="006D001B">
      <w:pPr>
        <w:pStyle w:val="-12"/>
        <w:numPr>
          <w:ilvl w:val="2"/>
          <w:numId w:val="4"/>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Ограничения использования территорий в границах зон охраны объектов культурного наследия</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6D001B" w:rsidRPr="008D5B7C" w:rsidRDefault="006D001B" w:rsidP="006D001B">
      <w:pPr>
        <w:pStyle w:val="-12"/>
        <w:numPr>
          <w:ilvl w:val="2"/>
          <w:numId w:val="4"/>
        </w:numPr>
        <w:spacing w:before="360" w:after="240"/>
        <w:ind w:firstLine="709"/>
        <w:contextualSpacing w:val="0"/>
        <w:jc w:val="both"/>
        <w:outlineLvl w:val="2"/>
        <w:rPr>
          <w:rFonts w:ascii="Times New Roman" w:hAnsi="Times New Roman"/>
          <w:b/>
          <w:sz w:val="28"/>
          <w:szCs w:val="28"/>
        </w:rPr>
      </w:pPr>
      <w:bookmarkStart w:id="122" w:name="_Перечень_зон_охраны"/>
      <w:bookmarkEnd w:id="122"/>
      <w:r w:rsidRPr="008D5B7C">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На территории водоохранных зон в соответствии с Водным </w:t>
      </w:r>
      <w:hyperlink r:id="rId10"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Содержание указанного режима определено Водным </w:t>
      </w:r>
      <w:hyperlink r:id="rId11"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На территории водоохранных зон запрещается:</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использование сточных вод для удобрения почв;</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осуществление авиационных мер по борьбе с вредителями и болезнями растений;</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распашка земель;</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размещение отвалов размываемых грунтов;</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выпас сельскохозяйственных животных и организация для них летних лагерей, ванн.</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D001B" w:rsidRPr="008D5B7C" w:rsidRDefault="006D001B" w:rsidP="006D001B">
      <w:pPr>
        <w:pStyle w:val="-12"/>
        <w:numPr>
          <w:ilvl w:val="2"/>
          <w:numId w:val="4"/>
        </w:numPr>
        <w:spacing w:before="360" w:after="240"/>
        <w:ind w:firstLine="709"/>
        <w:contextualSpacing w:val="0"/>
        <w:jc w:val="both"/>
        <w:outlineLvl w:val="2"/>
        <w:rPr>
          <w:rFonts w:ascii="Times New Roman" w:hAnsi="Times New Roman"/>
          <w:b/>
          <w:sz w:val="28"/>
          <w:szCs w:val="28"/>
        </w:rPr>
      </w:pPr>
      <w:bookmarkStart w:id="123" w:name="_Ограничения_использования_территори_"/>
      <w:bookmarkEnd w:id="123"/>
      <w:r w:rsidRPr="008D5B7C">
        <w:rPr>
          <w:rFonts w:ascii="Times New Roman" w:hAnsi="Times New Roman"/>
          <w:b/>
          <w:sz w:val="28"/>
          <w:szCs w:val="28"/>
        </w:rPr>
        <w:t>Ограничения использования территорий в границах санитарно-защитных зон</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2" w:history="1">
        <w:r w:rsidRPr="008D5B7C">
          <w:rPr>
            <w:rFonts w:ascii="Times New Roman" w:hAnsi="Times New Roman"/>
            <w:sz w:val="28"/>
            <w:u w:color="FFFFFF"/>
          </w:rPr>
          <w:t>законом</w:t>
        </w:r>
      </w:hyperlink>
      <w:r w:rsidRPr="008D5B7C">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Содержание указанного режима определено в соответствии с </w:t>
      </w:r>
      <w:hyperlink r:id="rId13" w:history="1">
        <w:r w:rsidRPr="008D5B7C">
          <w:rPr>
            <w:rFonts w:ascii="Times New Roman" w:hAnsi="Times New Roman"/>
            <w:sz w:val="28"/>
            <w:u w:color="FFFFFF"/>
          </w:rPr>
          <w:t>СанПиНом 2.2.1/2.1.1.1200-03</w:t>
        </w:r>
      </w:hyperlink>
      <w:r w:rsidRPr="008D5B7C">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границах санитарно-защитных зон не допускается размещать:</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жилую застройку, включая отдельные жилые дома,</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ландшафтно-рекреационные зоны, </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зоны отдыха,</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территории курортов, санаториев и домов отдыха, </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другие территории с нормируемыми показателями качества среды обитания; </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спортивные сооружения, </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детские площадки, </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образовательные и детские учреждения, </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лечебно-профилактические и оздоровительные учреждения общего пользования.</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6D001B" w:rsidRPr="008D5B7C" w:rsidRDefault="006D001B" w:rsidP="00795C54">
      <w:pPr>
        <w:pStyle w:val="-12"/>
        <w:numPr>
          <w:ilvl w:val="4"/>
          <w:numId w:val="4"/>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комплексы водопров</w:t>
      </w:r>
      <w:r w:rsidR="00795C54" w:rsidRPr="008D5B7C">
        <w:rPr>
          <w:rFonts w:ascii="Times New Roman" w:hAnsi="Times New Roman"/>
          <w:sz w:val="28"/>
          <w:u w:color="FFFFFF"/>
        </w:rPr>
        <w:t>одных сооружений для подготовки</w:t>
      </w:r>
      <w:r w:rsidRPr="008D5B7C">
        <w:rPr>
          <w:rFonts w:ascii="Times New Roman" w:hAnsi="Times New Roman"/>
          <w:sz w:val="28"/>
          <w:u w:color="FFFFFF"/>
        </w:rPr>
        <w:t xml:space="preserve"> и хранения питьевой воды, которые могут повлиять на качество продукции.</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D001B" w:rsidRPr="008D5B7C" w:rsidRDefault="006D001B" w:rsidP="006D001B">
      <w:pPr>
        <w:pStyle w:val="-12"/>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025E07" w:rsidRDefault="00025E07" w:rsidP="008902D2">
      <w:pPr>
        <w:rPr>
          <w:rFonts w:ascii="Times New Roman" w:hAnsi="Times New Roman"/>
          <w:sz w:val="28"/>
          <w:szCs w:val="28"/>
        </w:rPr>
      </w:pPr>
    </w:p>
    <w:p w:rsidR="00837942" w:rsidRPr="00DE2E01" w:rsidRDefault="00837942" w:rsidP="00837942">
      <w:pPr>
        <w:spacing w:line="360" w:lineRule="auto"/>
        <w:ind w:firstLine="709"/>
        <w:jc w:val="both"/>
        <w:rPr>
          <w:rFonts w:ascii="Times New Roman" w:hAnsi="Times New Roman"/>
          <w:sz w:val="28"/>
          <w:szCs w:val="28"/>
        </w:rPr>
      </w:pPr>
      <w:r w:rsidRPr="00DE2E01">
        <w:rPr>
          <w:rFonts w:ascii="Times New Roman" w:hAnsi="Times New Roman"/>
          <w:sz w:val="28"/>
          <w:szCs w:val="28"/>
        </w:rPr>
        <w:t>Статью 36. Ограничение использования территорий в зонах затопления и подтопления:</w:t>
      </w:r>
    </w:p>
    <w:p w:rsidR="00837942" w:rsidRPr="00DE2E01" w:rsidRDefault="00837942" w:rsidP="00837942">
      <w:pPr>
        <w:spacing w:line="360" w:lineRule="auto"/>
        <w:ind w:firstLine="709"/>
        <w:jc w:val="both"/>
        <w:rPr>
          <w:rFonts w:ascii="Times New Roman" w:hAnsi="Times New Roman"/>
          <w:sz w:val="28"/>
          <w:szCs w:val="28"/>
        </w:rPr>
      </w:pPr>
      <w:r w:rsidRPr="00DE2E01">
        <w:rPr>
          <w:rFonts w:ascii="Times New Roman" w:hAnsi="Times New Roman"/>
          <w:sz w:val="28"/>
          <w:szCs w:val="28"/>
        </w:rPr>
        <w:t xml:space="preserve"> 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837942" w:rsidRPr="00DE2E01" w:rsidRDefault="00837942" w:rsidP="00837942">
      <w:pPr>
        <w:spacing w:line="360" w:lineRule="auto"/>
        <w:ind w:firstLine="709"/>
        <w:jc w:val="both"/>
        <w:rPr>
          <w:rFonts w:ascii="Times New Roman" w:hAnsi="Times New Roman"/>
          <w:sz w:val="28"/>
          <w:szCs w:val="28"/>
        </w:rPr>
      </w:pPr>
      <w:r w:rsidRPr="00DE2E01">
        <w:rPr>
          <w:rFonts w:ascii="Times New Roman" w:hAnsi="Times New Roman"/>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837942" w:rsidRPr="00DE2E01" w:rsidRDefault="00837942" w:rsidP="00837942">
      <w:pPr>
        <w:spacing w:line="360" w:lineRule="auto"/>
        <w:ind w:firstLine="709"/>
        <w:jc w:val="both"/>
        <w:rPr>
          <w:rFonts w:ascii="Times New Roman" w:hAnsi="Times New Roman"/>
          <w:sz w:val="28"/>
          <w:szCs w:val="28"/>
        </w:rPr>
      </w:pPr>
      <w:r w:rsidRPr="00DE2E01">
        <w:rPr>
          <w:rFonts w:ascii="Times New Roman" w:hAnsi="Times New Roman"/>
          <w:sz w:val="28"/>
          <w:szCs w:val="28"/>
        </w:rPr>
        <w:t>3. В границах зон затопления, подтопления запрещаются:</w:t>
      </w:r>
    </w:p>
    <w:p w:rsidR="00837942" w:rsidRPr="00DE2E01" w:rsidRDefault="00837942" w:rsidP="00837942">
      <w:pPr>
        <w:spacing w:line="360" w:lineRule="auto"/>
        <w:ind w:firstLine="709"/>
        <w:jc w:val="both"/>
        <w:rPr>
          <w:rFonts w:ascii="Times New Roman" w:hAnsi="Times New Roman"/>
          <w:sz w:val="28"/>
          <w:szCs w:val="28"/>
        </w:rPr>
      </w:pPr>
      <w:r w:rsidRPr="00DE2E01">
        <w:rPr>
          <w:rFonts w:ascii="Times New Roman" w:hAnsi="Times New Roman"/>
          <w:sz w:val="28"/>
          <w:szCs w:val="28"/>
        </w:rPr>
        <w:t>1) использование сточных вод в целях регулирования плодородия почв;</w:t>
      </w:r>
    </w:p>
    <w:p w:rsidR="00837942" w:rsidRPr="00DE2E01" w:rsidRDefault="00837942" w:rsidP="00837942">
      <w:pPr>
        <w:spacing w:line="360" w:lineRule="auto"/>
        <w:ind w:firstLine="709"/>
        <w:jc w:val="both"/>
        <w:rPr>
          <w:rFonts w:ascii="Times New Roman" w:hAnsi="Times New Roman"/>
          <w:sz w:val="28"/>
          <w:szCs w:val="28"/>
        </w:rPr>
      </w:pPr>
      <w:r w:rsidRPr="00DE2E01">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25E07" w:rsidRDefault="00837942" w:rsidP="00837942">
      <w:pPr>
        <w:ind w:firstLine="708"/>
        <w:rPr>
          <w:rFonts w:ascii="Times New Roman" w:hAnsi="Times New Roman"/>
          <w:sz w:val="28"/>
          <w:szCs w:val="28"/>
        </w:rPr>
      </w:pPr>
      <w:r w:rsidRPr="00DE2E01">
        <w:rPr>
          <w:rFonts w:ascii="Times New Roman" w:hAnsi="Times New Roman"/>
          <w:sz w:val="28"/>
          <w:szCs w:val="28"/>
        </w:rPr>
        <w:t xml:space="preserve">3) осуществление авиационных мер по </w:t>
      </w:r>
      <w:r>
        <w:rPr>
          <w:rFonts w:ascii="Times New Roman" w:hAnsi="Times New Roman"/>
          <w:sz w:val="28"/>
          <w:szCs w:val="28"/>
        </w:rPr>
        <w:t>борьбе с вредными организмами.</w:t>
      </w:r>
    </w:p>
    <w:p w:rsidR="00837942" w:rsidRDefault="00837942" w:rsidP="00837942">
      <w:pPr>
        <w:rPr>
          <w:rFonts w:ascii="Times New Roman" w:hAnsi="Times New Roman"/>
          <w:sz w:val="28"/>
          <w:szCs w:val="28"/>
        </w:rPr>
      </w:pPr>
    </w:p>
    <w:sectPr w:rsidR="00837942" w:rsidSect="00C158A7">
      <w:headerReference w:type="even" r:id="rId14"/>
      <w:headerReference w:type="default" r:id="rId15"/>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86" w:rsidRDefault="00134986" w:rsidP="00FD64A6">
      <w:r>
        <w:separator/>
      </w:r>
    </w:p>
  </w:endnote>
  <w:endnote w:type="continuationSeparator" w:id="0">
    <w:p w:rsidR="00134986" w:rsidRDefault="00134986" w:rsidP="00FD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86" w:rsidRDefault="00134986" w:rsidP="00FD64A6">
      <w:r>
        <w:separator/>
      </w:r>
    </w:p>
  </w:footnote>
  <w:footnote w:type="continuationSeparator" w:id="0">
    <w:p w:rsidR="00134986" w:rsidRDefault="00134986"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5C" w:rsidRDefault="00124431" w:rsidP="00FD64A6">
    <w:pPr>
      <w:pStyle w:val="af1"/>
      <w:framePr w:wrap="around" w:vAnchor="text" w:hAnchor="margin" w:xAlign="center" w:y="1"/>
      <w:rPr>
        <w:rStyle w:val="af3"/>
      </w:rPr>
    </w:pPr>
    <w:r>
      <w:rPr>
        <w:rStyle w:val="af3"/>
      </w:rPr>
      <w:fldChar w:fldCharType="begin"/>
    </w:r>
    <w:r w:rsidR="004D475C">
      <w:rPr>
        <w:rStyle w:val="af3"/>
      </w:rPr>
      <w:instrText xml:space="preserve">PAGE  </w:instrText>
    </w:r>
    <w:r>
      <w:rPr>
        <w:rStyle w:val="af3"/>
      </w:rPr>
      <w:fldChar w:fldCharType="end"/>
    </w:r>
  </w:p>
  <w:p w:rsidR="004D475C" w:rsidRDefault="004D475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5C" w:rsidRPr="00FD64A6" w:rsidRDefault="00124431"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004D475C"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545627">
      <w:rPr>
        <w:rStyle w:val="af3"/>
        <w:rFonts w:ascii="Times New Roman" w:hAnsi="Times New Roman"/>
        <w:noProof/>
      </w:rPr>
      <w:t>2</w:t>
    </w:r>
    <w:r w:rsidRPr="00FD64A6">
      <w:rPr>
        <w:rStyle w:val="af3"/>
        <w:rFonts w:ascii="Times New Roman" w:hAnsi="Times New Roman"/>
      </w:rPr>
      <w:fldChar w:fldCharType="end"/>
    </w:r>
  </w:p>
  <w:p w:rsidR="004D475C" w:rsidRDefault="004D475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8">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2">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num>
  <w:num w:numId="3">
    <w:abstractNumId w:val="15"/>
  </w:num>
  <w:num w:numId="4">
    <w:abstractNumId w:val="17"/>
  </w:num>
  <w:num w:numId="5">
    <w:abstractNumId w:val="8"/>
  </w:num>
  <w:num w:numId="6">
    <w:abstractNumId w:val="13"/>
  </w:num>
  <w:num w:numId="7">
    <w:abstractNumId w:val="9"/>
  </w:num>
  <w:num w:numId="8">
    <w:abstractNumId w:val="11"/>
  </w:num>
  <w:num w:numId="9">
    <w:abstractNumId w:val="2"/>
  </w:num>
  <w:num w:numId="10">
    <w:abstractNumId w:val="0"/>
  </w:num>
  <w:num w:numId="11">
    <w:abstractNumId w:val="16"/>
  </w:num>
  <w:num w:numId="12">
    <w:abstractNumId w:val="7"/>
  </w:num>
  <w:num w:numId="13">
    <w:abstractNumId w:val="1"/>
  </w:num>
  <w:num w:numId="14">
    <w:abstractNumId w:val="6"/>
  </w:num>
  <w:num w:numId="15">
    <w:abstractNumId w:val="3"/>
  </w:num>
  <w:num w:numId="16">
    <w:abstractNumId w:val="14"/>
  </w:num>
  <w:num w:numId="17">
    <w:abstractNumId w:val="12"/>
  </w:num>
  <w:num w:numId="1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proofState w:spelling="clean"/>
  <w:defaultTabStop w:val="708"/>
  <w:autoHyphenation/>
  <w:hyphenationZone w:val="357"/>
  <w:doNotHyphenateCaps/>
  <w:characterSpacingControl w:val="doNotCompress"/>
  <w:footnotePr>
    <w:footnote w:id="-1"/>
    <w:footnote w:id="0"/>
  </w:footnotePr>
  <w:endnotePr>
    <w:endnote w:id="-1"/>
    <w:endnote w:id="0"/>
  </w:endnotePr>
  <w:compat>
    <w:useFELayout/>
  </w:compat>
  <w:rsids>
    <w:rsidRoot w:val="007031A2"/>
    <w:rsid w:val="00013F04"/>
    <w:rsid w:val="00025E07"/>
    <w:rsid w:val="000442AD"/>
    <w:rsid w:val="00067239"/>
    <w:rsid w:val="0009227C"/>
    <w:rsid w:val="00094E6D"/>
    <w:rsid w:val="000E4D23"/>
    <w:rsid w:val="000F1445"/>
    <w:rsid w:val="001009A9"/>
    <w:rsid w:val="001074E4"/>
    <w:rsid w:val="00124431"/>
    <w:rsid w:val="00134986"/>
    <w:rsid w:val="00151BB1"/>
    <w:rsid w:val="00171F0F"/>
    <w:rsid w:val="00185B59"/>
    <w:rsid w:val="00195675"/>
    <w:rsid w:val="001A597C"/>
    <w:rsid w:val="001B3748"/>
    <w:rsid w:val="001D77CC"/>
    <w:rsid w:val="001E223E"/>
    <w:rsid w:val="001F4210"/>
    <w:rsid w:val="001F73C4"/>
    <w:rsid w:val="00215774"/>
    <w:rsid w:val="00222B40"/>
    <w:rsid w:val="002232B9"/>
    <w:rsid w:val="00224A77"/>
    <w:rsid w:val="00227217"/>
    <w:rsid w:val="002529FD"/>
    <w:rsid w:val="002753DF"/>
    <w:rsid w:val="002B5A51"/>
    <w:rsid w:val="002E36D2"/>
    <w:rsid w:val="002F236C"/>
    <w:rsid w:val="00300C02"/>
    <w:rsid w:val="00331305"/>
    <w:rsid w:val="0033234C"/>
    <w:rsid w:val="00344701"/>
    <w:rsid w:val="00360E74"/>
    <w:rsid w:val="00364C50"/>
    <w:rsid w:val="003878A8"/>
    <w:rsid w:val="003C027D"/>
    <w:rsid w:val="003E302E"/>
    <w:rsid w:val="003F1FF5"/>
    <w:rsid w:val="003F621C"/>
    <w:rsid w:val="00410681"/>
    <w:rsid w:val="00411EED"/>
    <w:rsid w:val="004228ED"/>
    <w:rsid w:val="00430F42"/>
    <w:rsid w:val="00432145"/>
    <w:rsid w:val="0043368E"/>
    <w:rsid w:val="00446B17"/>
    <w:rsid w:val="00453344"/>
    <w:rsid w:val="00453839"/>
    <w:rsid w:val="0045578A"/>
    <w:rsid w:val="00493E8A"/>
    <w:rsid w:val="004B154C"/>
    <w:rsid w:val="004B66AF"/>
    <w:rsid w:val="004B712E"/>
    <w:rsid w:val="004D475C"/>
    <w:rsid w:val="00501403"/>
    <w:rsid w:val="0053522F"/>
    <w:rsid w:val="00540D01"/>
    <w:rsid w:val="00545627"/>
    <w:rsid w:val="005804E7"/>
    <w:rsid w:val="005A14AD"/>
    <w:rsid w:val="005B0116"/>
    <w:rsid w:val="005B44EC"/>
    <w:rsid w:val="005C4A61"/>
    <w:rsid w:val="005E6ACB"/>
    <w:rsid w:val="005F3BE4"/>
    <w:rsid w:val="00601825"/>
    <w:rsid w:val="00602484"/>
    <w:rsid w:val="0063725F"/>
    <w:rsid w:val="00642DFA"/>
    <w:rsid w:val="00665250"/>
    <w:rsid w:val="006742DF"/>
    <w:rsid w:val="006833B5"/>
    <w:rsid w:val="00696E48"/>
    <w:rsid w:val="006A6624"/>
    <w:rsid w:val="006B602B"/>
    <w:rsid w:val="006C33E3"/>
    <w:rsid w:val="006D001B"/>
    <w:rsid w:val="006D5375"/>
    <w:rsid w:val="006E567E"/>
    <w:rsid w:val="006E652E"/>
    <w:rsid w:val="007031A2"/>
    <w:rsid w:val="00703358"/>
    <w:rsid w:val="0070583F"/>
    <w:rsid w:val="00707102"/>
    <w:rsid w:val="007071F1"/>
    <w:rsid w:val="0072702D"/>
    <w:rsid w:val="00741ABF"/>
    <w:rsid w:val="0076052F"/>
    <w:rsid w:val="00784A2F"/>
    <w:rsid w:val="00795C54"/>
    <w:rsid w:val="007B1B80"/>
    <w:rsid w:val="007E48C2"/>
    <w:rsid w:val="00803E84"/>
    <w:rsid w:val="0080466C"/>
    <w:rsid w:val="008245BF"/>
    <w:rsid w:val="00830F34"/>
    <w:rsid w:val="008330A2"/>
    <w:rsid w:val="00837942"/>
    <w:rsid w:val="008469B3"/>
    <w:rsid w:val="00847C81"/>
    <w:rsid w:val="008769D2"/>
    <w:rsid w:val="008902D2"/>
    <w:rsid w:val="008B5E92"/>
    <w:rsid w:val="008C54AD"/>
    <w:rsid w:val="008D5B7C"/>
    <w:rsid w:val="008E6457"/>
    <w:rsid w:val="008F25D3"/>
    <w:rsid w:val="00917803"/>
    <w:rsid w:val="00954887"/>
    <w:rsid w:val="00972720"/>
    <w:rsid w:val="009C3488"/>
    <w:rsid w:val="009E78EB"/>
    <w:rsid w:val="009E79F8"/>
    <w:rsid w:val="00A10DDA"/>
    <w:rsid w:val="00A94917"/>
    <w:rsid w:val="00AB7384"/>
    <w:rsid w:val="00AD56E5"/>
    <w:rsid w:val="00B003BC"/>
    <w:rsid w:val="00B17482"/>
    <w:rsid w:val="00B31744"/>
    <w:rsid w:val="00B84413"/>
    <w:rsid w:val="00BB7F60"/>
    <w:rsid w:val="00C077B2"/>
    <w:rsid w:val="00C158A7"/>
    <w:rsid w:val="00C3000E"/>
    <w:rsid w:val="00C34B73"/>
    <w:rsid w:val="00C44FBC"/>
    <w:rsid w:val="00C76E12"/>
    <w:rsid w:val="00C815E6"/>
    <w:rsid w:val="00C87081"/>
    <w:rsid w:val="00C926F3"/>
    <w:rsid w:val="00C96FA4"/>
    <w:rsid w:val="00CA5EDD"/>
    <w:rsid w:val="00CB3276"/>
    <w:rsid w:val="00CE4050"/>
    <w:rsid w:val="00CF3CE2"/>
    <w:rsid w:val="00D25AF9"/>
    <w:rsid w:val="00D53AC4"/>
    <w:rsid w:val="00D62619"/>
    <w:rsid w:val="00DA546F"/>
    <w:rsid w:val="00DA7442"/>
    <w:rsid w:val="00DB35A0"/>
    <w:rsid w:val="00E024B6"/>
    <w:rsid w:val="00E65CB1"/>
    <w:rsid w:val="00E90EC9"/>
    <w:rsid w:val="00E947E1"/>
    <w:rsid w:val="00EA0073"/>
    <w:rsid w:val="00EB68E0"/>
    <w:rsid w:val="00EC4D1A"/>
    <w:rsid w:val="00F14A6F"/>
    <w:rsid w:val="00F14AA0"/>
    <w:rsid w:val="00F25ADB"/>
    <w:rsid w:val="00F31DD7"/>
    <w:rsid w:val="00F571FD"/>
    <w:rsid w:val="00F57DDC"/>
    <w:rsid w:val="00F84AA7"/>
    <w:rsid w:val="00FD4FB1"/>
    <w:rsid w:val="00FD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431"/>
    <w:rPr>
      <w:sz w:val="24"/>
      <w:szCs w:val="24"/>
    </w:rPr>
  </w:style>
  <w:style w:type="paragraph" w:styleId="1">
    <w:name w:val="heading 1"/>
    <w:basedOn w:val="a0"/>
    <w:next w:val="a0"/>
    <w:link w:val="10"/>
    <w:uiPriority w:val="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
    <w:rsid w:val="007031A2"/>
    <w:rPr>
      <w:rFonts w:ascii="Calibri" w:eastAsia="MS Gothic" w:hAnsi="Calibri"/>
      <w:b/>
      <w:bCs/>
      <w:color w:val="345A8A"/>
      <w:sz w:val="32"/>
      <w:szCs w:val="32"/>
    </w:rPr>
  </w:style>
  <w:style w:type="character" w:customStyle="1" w:styleId="20">
    <w:name w:val="Заголовок 2 Знак"/>
    <w:link w:val="2"/>
    <w:uiPriority w:val="9"/>
    <w:semiHidden/>
    <w:rsid w:val="007031A2"/>
    <w:rPr>
      <w:rFonts w:ascii="Calibri" w:eastAsia="MS Gothic" w:hAnsi="Calibri"/>
      <w:b/>
      <w:bCs/>
      <w:color w:val="4F81BD"/>
      <w:sz w:val="26"/>
      <w:szCs w:val="26"/>
    </w:rPr>
  </w:style>
  <w:style w:type="paragraph" w:customStyle="1" w:styleId="-12">
    <w:name w:val="Цветной список - Акцент 12"/>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semiHidden/>
    <w:unhideWhenUsed/>
    <w:rsid w:val="008769D2"/>
    <w:rPr>
      <w:rFonts w:ascii="Lucida Grande CY" w:hAnsi="Lucida Grande CY"/>
      <w:sz w:val="18"/>
      <w:szCs w:val="18"/>
    </w:rPr>
  </w:style>
  <w:style w:type="character" w:customStyle="1" w:styleId="ac">
    <w:name w:val="Текст выноски Знак"/>
    <w:link w:val="ab"/>
    <w:uiPriority w:val="99"/>
    <w:semiHidden/>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semiHidden/>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semiHidden/>
    <w:unhideWhenUsed/>
    <w:rsid w:val="00067239"/>
    <w:rPr>
      <w:b/>
      <w:bCs/>
    </w:rPr>
  </w:style>
  <w:style w:type="character" w:customStyle="1" w:styleId="af7">
    <w:name w:val="Тема примечания Знак"/>
    <w:link w:val="af6"/>
    <w:uiPriority w:val="99"/>
    <w:semiHidden/>
    <w:rsid w:val="00067239"/>
    <w:rPr>
      <w:rFonts w:ascii="Times New Roman" w:eastAsia="MS ??" w:hAnsi="Times New Roman" w:cs="Times New Roman"/>
      <w:b/>
      <w:bCs/>
      <w:sz w:val="20"/>
      <w:szCs w:val="20"/>
    </w:rPr>
  </w:style>
  <w:style w:type="character" w:customStyle="1" w:styleId="WW8Num2z3">
    <w:name w:val="WW8Num2z3"/>
    <w:rsid w:val="00D25AF9"/>
    <w:rPr>
      <w:color w:val="0000FF"/>
      <w:sz w:val="28"/>
    </w:rPr>
  </w:style>
  <w:style w:type="paragraph" w:customStyle="1" w:styleId="-11">
    <w:name w:val="Цветной список - Акцент 11"/>
    <w:basedOn w:val="a0"/>
    <w:uiPriority w:val="34"/>
    <w:qFormat/>
    <w:rsid w:val="00D25AF9"/>
    <w:pPr>
      <w:suppressAutoHyphens/>
      <w:ind w:left="720"/>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1597;fld=134" TargetMode="External"/><Relationship Id="rId13" Type="http://schemas.openxmlformats.org/officeDocument/2006/relationships/hyperlink" Target="consultantplus://offline/ref=1F2DD3A93042F73C038BCDD6BB48EBCF9A6308D143CC0E3451E213E5DB3AD6828F09981B49068150dEYAG" TargetMode="External"/><Relationship Id="rId3" Type="http://schemas.openxmlformats.org/officeDocument/2006/relationships/settings" Target="settings.xml"/><Relationship Id="rId7" Type="http://schemas.openxmlformats.org/officeDocument/2006/relationships/hyperlink" Target="consultantplus://offline/main?base=LAW;n=85830;fld=134" TargetMode="External"/><Relationship Id="rId12" Type="http://schemas.openxmlformats.org/officeDocument/2006/relationships/hyperlink" Target="consultantplus://offline/ref=1F2DD3A93042F73C038BCDD6BB48EBCF9A6704DF47C90E3451E213E5DBd3Y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webSettings" Target="webSettings.xml"/><Relationship Id="rId9" Type="http://schemas.openxmlformats.org/officeDocument/2006/relationships/hyperlink" Target="consultantplus://offline/main?base=LAW;n=41597;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24289</Words>
  <Characters>138453</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162418</CharactersWithSpaces>
  <SharedDoc>false</SharedDoc>
  <HLinks>
    <vt:vector size="54" baseType="variant">
      <vt:variant>
        <vt:i4>5111934</vt:i4>
      </vt:variant>
      <vt:variant>
        <vt:i4>24</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21</vt:i4>
      </vt:variant>
      <vt:variant>
        <vt:i4>0</vt:i4>
      </vt:variant>
      <vt:variant>
        <vt:i4>5</vt:i4>
      </vt:variant>
      <vt:variant>
        <vt:lpwstr>consultantplus:\--offline-ref=1F2DD3A93042F73C038BCDD6BB48EBCF9A6704DF47C90E3451E213E5DBd3YAG</vt:lpwstr>
      </vt:variant>
      <vt:variant>
        <vt:lpwstr/>
      </vt:variant>
      <vt:variant>
        <vt:i4>4259966</vt:i4>
      </vt:variant>
      <vt:variant>
        <vt:i4>18</vt:i4>
      </vt:variant>
      <vt:variant>
        <vt:i4>0</vt:i4>
      </vt:variant>
      <vt:variant>
        <vt:i4>5</vt:i4>
      </vt:variant>
      <vt:variant>
        <vt:lpwstr>consultantplus:\--offline-ref=1F2DD3A93042F73C038BCDD6BB48EBCF9A670BD94AC20E3451E213E5DB3AD6828F09981B49068456dEY8G</vt:lpwstr>
      </vt:variant>
      <vt:variant>
        <vt:lpwstr/>
      </vt:variant>
      <vt:variant>
        <vt:i4>4259966</vt:i4>
      </vt:variant>
      <vt:variant>
        <vt:i4>15</vt:i4>
      </vt:variant>
      <vt:variant>
        <vt:i4>0</vt:i4>
      </vt:variant>
      <vt:variant>
        <vt:i4>5</vt:i4>
      </vt:variant>
      <vt:variant>
        <vt:lpwstr>consultantplus:\--offline-ref=1F2DD3A93042F73C038BCDD6BB48EBCF9A670BD94AC20E3451E213E5DB3AD6828F09981B49068456dEY8G</vt:lpwstr>
      </vt:variant>
      <vt:variant>
        <vt:lpwstr/>
      </vt:variant>
      <vt:variant>
        <vt:i4>5701690</vt:i4>
      </vt:variant>
      <vt:variant>
        <vt:i4>12</vt:i4>
      </vt:variant>
      <vt:variant>
        <vt:i4>0</vt:i4>
      </vt:variant>
      <vt:variant>
        <vt:i4>5</vt:i4>
      </vt:variant>
      <vt:variant>
        <vt:lpwstr>consultantplus:\--offline-main?base=LAW;n=41597;fld=134</vt:lpwstr>
      </vt:variant>
      <vt:variant>
        <vt:lpwstr/>
      </vt:variant>
      <vt:variant>
        <vt:i4>5701690</vt:i4>
      </vt:variant>
      <vt:variant>
        <vt:i4>9</vt:i4>
      </vt:variant>
      <vt:variant>
        <vt:i4>0</vt:i4>
      </vt:variant>
      <vt:variant>
        <vt:i4>5</vt:i4>
      </vt:variant>
      <vt:variant>
        <vt:lpwstr>consultantplus:\--offline-main?base=LAW;n=41597;fld=134</vt:lpwstr>
      </vt:variant>
      <vt:variant>
        <vt:lpwstr/>
      </vt:variant>
      <vt:variant>
        <vt:i4>2949154</vt:i4>
      </vt:variant>
      <vt:variant>
        <vt:i4>6</vt:i4>
      </vt:variant>
      <vt:variant>
        <vt:i4>0</vt:i4>
      </vt:variant>
      <vt:variant>
        <vt:i4>5</vt:i4>
      </vt:variant>
      <vt:variant>
        <vt:lpwstr>consultantplus://offline/main?base=LAW;n=85830;fld=134</vt:lpwstr>
      </vt:variant>
      <vt:variant>
        <vt:lpwstr/>
      </vt:variant>
      <vt:variant>
        <vt:i4>71041115</vt:i4>
      </vt:variant>
      <vt:variant>
        <vt:i4>3</vt:i4>
      </vt:variant>
      <vt:variant>
        <vt:i4>0</vt:i4>
      </vt:variant>
      <vt:variant>
        <vt:i4>5</vt:i4>
      </vt:variant>
      <vt:variant>
        <vt:lpwstr/>
      </vt:variant>
      <vt:variant>
        <vt:lpwstr>_Общие_положения_об</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ЧувУрм</cp:lastModifiedBy>
  <cp:revision>2</cp:revision>
  <cp:lastPrinted>2013-12-22T07:50:00Z</cp:lastPrinted>
  <dcterms:created xsi:type="dcterms:W3CDTF">2020-01-17T06:46:00Z</dcterms:created>
  <dcterms:modified xsi:type="dcterms:W3CDTF">2020-01-17T06:46:00Z</dcterms:modified>
</cp:coreProperties>
</file>